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4BEF" w:rsidRDefault="004C4BEF" w:rsidP="004A26A1">
      <w:pPr>
        <w:spacing w:after="0" w:line="360" w:lineRule="auto"/>
        <w:ind w:firstLine="709"/>
        <w:jc w:val="center"/>
        <w:rPr>
          <w:rFonts w:ascii="Times New Roman" w:hAnsi="Times New Roman" w:cs="Times New Roman"/>
          <w:b/>
          <w:noProof/>
          <w:sz w:val="24"/>
          <w:szCs w:val="24"/>
          <w:lang w:val="en-US" w:eastAsia="bg-BG"/>
        </w:rPr>
      </w:pPr>
      <w:r>
        <w:rPr>
          <w:rFonts w:ascii="Times New Roman" w:hAnsi="Times New Roman" w:cs="Times New Roman"/>
          <w:b/>
          <w:noProof/>
          <w:sz w:val="24"/>
          <w:szCs w:val="24"/>
          <w:lang w:eastAsia="bg-BG"/>
        </w:rPr>
        <w:t>ДГ ,,ЗОРНИЦА</w:t>
      </w:r>
      <w:r>
        <w:rPr>
          <w:rFonts w:ascii="Times New Roman" w:hAnsi="Times New Roman" w:cs="Times New Roman"/>
          <w:b/>
          <w:noProof/>
          <w:sz w:val="24"/>
          <w:szCs w:val="24"/>
          <w:lang w:val="en-US" w:eastAsia="bg-BG"/>
        </w:rPr>
        <w:t>’’</w:t>
      </w:r>
    </w:p>
    <w:p w:rsidR="004A26A1" w:rsidRPr="004C4BEF" w:rsidRDefault="004C4BEF" w:rsidP="004A26A1">
      <w:pPr>
        <w:spacing w:after="0" w:line="360" w:lineRule="auto"/>
        <w:ind w:firstLine="709"/>
        <w:jc w:val="center"/>
        <w:rPr>
          <w:rFonts w:ascii="Times New Roman" w:hAnsi="Times New Roman" w:cs="Times New Roman"/>
          <w:i/>
          <w:sz w:val="24"/>
          <w:szCs w:val="24"/>
        </w:rPr>
      </w:pPr>
      <w:r>
        <w:rPr>
          <w:rFonts w:ascii="Times New Roman" w:hAnsi="Times New Roman" w:cs="Times New Roman"/>
          <w:b/>
          <w:noProof/>
          <w:sz w:val="24"/>
          <w:szCs w:val="24"/>
          <w:lang w:eastAsia="bg-BG"/>
        </w:rPr>
        <w:t xml:space="preserve"> с.Гавраилово общ.Сливен</w:t>
      </w:r>
    </w:p>
    <w:p w:rsidR="004C4BEF" w:rsidRPr="008A3DB8" w:rsidRDefault="008A3DB8" w:rsidP="008A3DB8">
      <w:pPr>
        <w:spacing w:before="240" w:after="0" w:line="240" w:lineRule="auto"/>
        <w:ind w:firstLine="709"/>
        <w:jc w:val="center"/>
        <w:rPr>
          <w:rFonts w:ascii="Times New Roman" w:hAnsi="Times New Roman" w:cs="Times New Roman"/>
          <w:i/>
          <w:sz w:val="24"/>
          <w:szCs w:val="24"/>
          <w:lang w:val="en-US"/>
        </w:rPr>
      </w:pPr>
      <w:r>
        <w:rPr>
          <w:rFonts w:ascii="Times New Roman" w:hAnsi="Times New Roman" w:cs="Times New Roman"/>
          <w:i/>
          <w:sz w:val="24"/>
          <w:szCs w:val="24"/>
        </w:rPr>
        <w:t xml:space="preserve"> ул. „</w:t>
      </w:r>
      <w:proofErr w:type="spellStart"/>
      <w:r>
        <w:rPr>
          <w:rFonts w:ascii="Times New Roman" w:hAnsi="Times New Roman" w:cs="Times New Roman"/>
          <w:i/>
          <w:sz w:val="24"/>
          <w:szCs w:val="24"/>
        </w:rPr>
        <w:t>Георки</w:t>
      </w:r>
      <w:proofErr w:type="spellEnd"/>
      <w:r>
        <w:rPr>
          <w:rFonts w:ascii="Times New Roman" w:hAnsi="Times New Roman" w:cs="Times New Roman"/>
          <w:i/>
          <w:sz w:val="24"/>
          <w:szCs w:val="24"/>
        </w:rPr>
        <w:t xml:space="preserve"> Кирков“ </w:t>
      </w:r>
      <w:r>
        <w:t>№</w:t>
      </w:r>
      <w:r>
        <w:t xml:space="preserve"> 9</w:t>
      </w:r>
      <w:r w:rsidR="004C4BEF">
        <w:rPr>
          <w:rFonts w:ascii="Times New Roman" w:hAnsi="Times New Roman" w:cs="Times New Roman"/>
          <w:i/>
          <w:sz w:val="24"/>
          <w:szCs w:val="24"/>
        </w:rPr>
        <w:t>,</w:t>
      </w:r>
      <w:r>
        <w:rPr>
          <w:rFonts w:ascii="Times New Roman" w:hAnsi="Times New Roman" w:cs="Times New Roman"/>
          <w:i/>
          <w:sz w:val="24"/>
          <w:szCs w:val="24"/>
        </w:rPr>
        <w:t xml:space="preserve"> </w:t>
      </w:r>
      <w:r w:rsidR="004C4BEF">
        <w:rPr>
          <w:rFonts w:ascii="Times New Roman" w:hAnsi="Times New Roman" w:cs="Times New Roman"/>
          <w:i/>
          <w:sz w:val="24"/>
          <w:szCs w:val="24"/>
        </w:rPr>
        <w:t xml:space="preserve"> тел.</w:t>
      </w:r>
      <w:r>
        <w:rPr>
          <w:rFonts w:ascii="Times New Roman" w:hAnsi="Times New Roman" w:cs="Times New Roman"/>
          <w:i/>
          <w:sz w:val="24"/>
          <w:szCs w:val="24"/>
        </w:rPr>
        <w:t>04513</w:t>
      </w:r>
      <w:r w:rsidR="004C4BEF">
        <w:rPr>
          <w:rFonts w:ascii="Times New Roman" w:hAnsi="Times New Roman" w:cs="Times New Roman"/>
          <w:i/>
          <w:sz w:val="24"/>
          <w:szCs w:val="24"/>
        </w:rPr>
        <w:t xml:space="preserve"> </w:t>
      </w:r>
      <w:r w:rsidRPr="00A33247">
        <w:rPr>
          <w:rFonts w:ascii="Times New Roman" w:hAnsi="Times New Roman" w:cs="Times New Roman"/>
          <w:sz w:val="24"/>
          <w:szCs w:val="24"/>
        </w:rPr>
        <w:t>/</w:t>
      </w:r>
      <w:r>
        <w:rPr>
          <w:rFonts w:ascii="Times New Roman" w:hAnsi="Times New Roman" w:cs="Times New Roman"/>
          <w:sz w:val="24"/>
          <w:szCs w:val="24"/>
          <w:lang w:val="en-US"/>
        </w:rPr>
        <w:t xml:space="preserve"> 2146, 0876319291</w:t>
      </w:r>
    </w:p>
    <w:p w:rsidR="004A26A1" w:rsidRPr="00A33247" w:rsidRDefault="004A26A1" w:rsidP="004A26A1">
      <w:pPr>
        <w:spacing w:after="0" w:line="360" w:lineRule="auto"/>
        <w:ind w:firstLine="709"/>
        <w:jc w:val="center"/>
        <w:rPr>
          <w:rFonts w:ascii="Times New Roman" w:hAnsi="Times New Roman" w:cs="Times New Roman"/>
          <w:b/>
          <w:sz w:val="24"/>
          <w:szCs w:val="24"/>
          <w:u w:val="single"/>
        </w:rPr>
      </w:pPr>
      <w:r w:rsidRPr="00A33247">
        <w:rPr>
          <w:rFonts w:ascii="Times New Roman" w:hAnsi="Times New Roman" w:cs="Times New Roman"/>
          <w:i/>
          <w:sz w:val="24"/>
          <w:szCs w:val="24"/>
        </w:rPr>
        <w:t xml:space="preserve"> </w:t>
      </w:r>
    </w:p>
    <w:p w:rsidR="004A26A1" w:rsidRPr="00A33247" w:rsidRDefault="004A26A1" w:rsidP="008A3DB8">
      <w:pPr>
        <w:spacing w:after="0" w:line="360" w:lineRule="auto"/>
        <w:ind w:firstLine="709"/>
        <w:rPr>
          <w:rFonts w:ascii="Times New Roman" w:hAnsi="Times New Roman" w:cs="Times New Roman"/>
          <w:sz w:val="24"/>
          <w:szCs w:val="24"/>
        </w:rPr>
      </w:pPr>
      <w:bookmarkStart w:id="0" w:name="_GoBack"/>
      <w:bookmarkEnd w:id="0"/>
    </w:p>
    <w:p w:rsidR="004A26A1" w:rsidRPr="00A33247" w:rsidRDefault="004A26A1" w:rsidP="004A26A1">
      <w:pPr>
        <w:spacing w:after="0" w:line="360" w:lineRule="auto"/>
        <w:ind w:left="6371" w:firstLine="709"/>
        <w:jc w:val="center"/>
        <w:rPr>
          <w:rFonts w:ascii="Times New Roman" w:hAnsi="Times New Roman" w:cs="Times New Roman"/>
          <w:sz w:val="24"/>
          <w:szCs w:val="24"/>
        </w:rPr>
      </w:pPr>
      <w:r w:rsidRPr="00A33247">
        <w:rPr>
          <w:rFonts w:ascii="Times New Roman" w:hAnsi="Times New Roman" w:cs="Times New Roman"/>
          <w:sz w:val="24"/>
          <w:szCs w:val="24"/>
        </w:rPr>
        <w:t>УТВЪРЖДАВАМ</w:t>
      </w:r>
    </w:p>
    <w:p w:rsidR="004A26A1" w:rsidRPr="00A33247" w:rsidRDefault="004A26A1" w:rsidP="004A26A1">
      <w:pPr>
        <w:spacing w:after="0" w:line="360" w:lineRule="auto"/>
        <w:ind w:left="5663" w:firstLine="709"/>
        <w:jc w:val="center"/>
        <w:rPr>
          <w:rFonts w:ascii="Times New Roman" w:hAnsi="Times New Roman" w:cs="Times New Roman"/>
          <w:sz w:val="24"/>
          <w:szCs w:val="24"/>
        </w:rPr>
      </w:pPr>
      <w:r w:rsidRPr="00A33247">
        <w:rPr>
          <w:rFonts w:ascii="Times New Roman" w:hAnsi="Times New Roman" w:cs="Times New Roman"/>
          <w:sz w:val="24"/>
          <w:szCs w:val="24"/>
        </w:rPr>
        <w:t>ДИРЕКТОР:</w:t>
      </w:r>
    </w:p>
    <w:p w:rsidR="004A26A1" w:rsidRDefault="004A26A1" w:rsidP="004A26A1">
      <w:pPr>
        <w:spacing w:after="0" w:line="360" w:lineRule="auto"/>
        <w:ind w:firstLine="709"/>
        <w:jc w:val="center"/>
        <w:rPr>
          <w:rFonts w:ascii="Times New Roman" w:hAnsi="Times New Roman" w:cs="Times New Roman"/>
          <w:sz w:val="24"/>
          <w:szCs w:val="24"/>
        </w:rPr>
      </w:pPr>
      <w:r w:rsidRPr="00A33247">
        <w:rPr>
          <w:rFonts w:ascii="Times New Roman" w:hAnsi="Times New Roman" w:cs="Times New Roman"/>
          <w:sz w:val="24"/>
          <w:szCs w:val="24"/>
        </w:rPr>
        <w:t xml:space="preserve">   </w:t>
      </w:r>
      <w:r w:rsidRPr="00A33247">
        <w:rPr>
          <w:rFonts w:ascii="Times New Roman" w:hAnsi="Times New Roman" w:cs="Times New Roman"/>
          <w:sz w:val="24"/>
          <w:szCs w:val="24"/>
        </w:rPr>
        <w:tab/>
      </w:r>
      <w:r w:rsidRPr="00A33247">
        <w:rPr>
          <w:rFonts w:ascii="Times New Roman" w:hAnsi="Times New Roman" w:cs="Times New Roman"/>
          <w:sz w:val="24"/>
          <w:szCs w:val="24"/>
        </w:rPr>
        <w:tab/>
      </w:r>
      <w:r w:rsidRPr="00A33247">
        <w:rPr>
          <w:rFonts w:ascii="Times New Roman" w:hAnsi="Times New Roman" w:cs="Times New Roman"/>
          <w:sz w:val="24"/>
          <w:szCs w:val="24"/>
        </w:rPr>
        <w:tab/>
      </w:r>
      <w:r w:rsidRPr="00A33247">
        <w:rPr>
          <w:rFonts w:ascii="Times New Roman" w:hAnsi="Times New Roman" w:cs="Times New Roman"/>
          <w:sz w:val="24"/>
          <w:szCs w:val="24"/>
        </w:rPr>
        <w:tab/>
      </w:r>
      <w:r w:rsidRPr="00A33247">
        <w:rPr>
          <w:rFonts w:ascii="Times New Roman" w:hAnsi="Times New Roman" w:cs="Times New Roman"/>
          <w:sz w:val="24"/>
          <w:szCs w:val="24"/>
        </w:rPr>
        <w:tab/>
      </w:r>
      <w:r w:rsidRPr="00A33247">
        <w:rPr>
          <w:rFonts w:ascii="Times New Roman" w:hAnsi="Times New Roman" w:cs="Times New Roman"/>
          <w:sz w:val="24"/>
          <w:szCs w:val="24"/>
        </w:rPr>
        <w:tab/>
      </w:r>
      <w:r w:rsidRPr="00A33247">
        <w:rPr>
          <w:rFonts w:ascii="Times New Roman" w:hAnsi="Times New Roman" w:cs="Times New Roman"/>
          <w:sz w:val="24"/>
          <w:szCs w:val="24"/>
        </w:rPr>
        <w:tab/>
      </w:r>
      <w:r w:rsidRPr="00A33247">
        <w:rPr>
          <w:rFonts w:ascii="Times New Roman" w:hAnsi="Times New Roman" w:cs="Times New Roman"/>
          <w:sz w:val="24"/>
          <w:szCs w:val="24"/>
        </w:rPr>
        <w:tab/>
      </w:r>
      <w:r w:rsidRPr="00A33247">
        <w:rPr>
          <w:rFonts w:ascii="Times New Roman" w:hAnsi="Times New Roman" w:cs="Times New Roman"/>
          <w:sz w:val="24"/>
          <w:szCs w:val="24"/>
          <w:lang w:val="en-US"/>
        </w:rPr>
        <w:t xml:space="preserve">   </w:t>
      </w:r>
      <w:r w:rsidR="004C4BEF">
        <w:rPr>
          <w:rFonts w:ascii="Times New Roman" w:hAnsi="Times New Roman" w:cs="Times New Roman"/>
          <w:sz w:val="24"/>
          <w:szCs w:val="24"/>
        </w:rPr>
        <w:t xml:space="preserve"> /Мария Едрева</w:t>
      </w:r>
      <w:r w:rsidRPr="00A33247">
        <w:rPr>
          <w:rFonts w:ascii="Times New Roman" w:hAnsi="Times New Roman" w:cs="Times New Roman"/>
          <w:sz w:val="24"/>
          <w:szCs w:val="24"/>
        </w:rPr>
        <w:t>/</w:t>
      </w:r>
    </w:p>
    <w:p w:rsidR="00085351" w:rsidRDefault="00085351" w:rsidP="00085351">
      <w:pPr>
        <w:spacing w:after="0" w:line="360" w:lineRule="auto"/>
        <w:rPr>
          <w:rFonts w:ascii="Times New Roman" w:hAnsi="Times New Roman" w:cs="Times New Roman"/>
          <w:sz w:val="24"/>
          <w:szCs w:val="24"/>
        </w:rPr>
      </w:pPr>
    </w:p>
    <w:p w:rsidR="00085351" w:rsidRPr="00085351" w:rsidRDefault="00085351" w:rsidP="00085351">
      <w:pPr>
        <w:spacing w:after="0" w:line="360" w:lineRule="auto"/>
        <w:jc w:val="center"/>
        <w:rPr>
          <w:rFonts w:ascii="Times New Roman" w:hAnsi="Times New Roman" w:cs="Times New Roman"/>
          <w:sz w:val="36"/>
          <w:szCs w:val="36"/>
        </w:rPr>
      </w:pPr>
      <w:r w:rsidRPr="00085351">
        <w:rPr>
          <w:rFonts w:ascii="Times New Roman" w:hAnsi="Times New Roman" w:cs="Times New Roman"/>
          <w:sz w:val="36"/>
          <w:szCs w:val="36"/>
        </w:rPr>
        <w:t>Специфика на възпитанието и обучението по БДП във втора  възрастова група</w:t>
      </w:r>
    </w:p>
    <w:p w:rsidR="00085351" w:rsidRPr="00085351" w:rsidRDefault="00085351" w:rsidP="00085351">
      <w:pPr>
        <w:spacing w:after="0" w:line="360" w:lineRule="auto"/>
        <w:ind w:firstLine="709"/>
        <w:jc w:val="center"/>
        <w:rPr>
          <w:rFonts w:ascii="Times New Roman" w:hAnsi="Times New Roman" w:cs="Times New Roman"/>
          <w:sz w:val="24"/>
          <w:szCs w:val="24"/>
        </w:rPr>
      </w:pPr>
    </w:p>
    <w:p w:rsidR="00085351" w:rsidRPr="00085351" w:rsidRDefault="00085351" w:rsidP="00085351">
      <w:pPr>
        <w:spacing w:after="0" w:line="360" w:lineRule="auto"/>
        <w:ind w:firstLine="709"/>
        <w:jc w:val="both"/>
        <w:rPr>
          <w:rFonts w:ascii="Times New Roman" w:hAnsi="Times New Roman" w:cs="Times New Roman"/>
          <w:sz w:val="24"/>
          <w:szCs w:val="24"/>
        </w:rPr>
      </w:pPr>
      <w:proofErr w:type="spellStart"/>
      <w:r w:rsidRPr="00085351">
        <w:rPr>
          <w:rFonts w:ascii="Times New Roman" w:hAnsi="Times New Roman" w:cs="Times New Roman"/>
          <w:sz w:val="24"/>
          <w:szCs w:val="24"/>
        </w:rPr>
        <w:t>Психолого</w:t>
      </w:r>
      <w:proofErr w:type="spellEnd"/>
      <w:r w:rsidRPr="00085351">
        <w:rPr>
          <w:rFonts w:ascii="Times New Roman" w:hAnsi="Times New Roman" w:cs="Times New Roman"/>
          <w:sz w:val="24"/>
          <w:szCs w:val="24"/>
        </w:rPr>
        <w:t xml:space="preserve">-педагогическите особености на децата от втора възрастова група са добра възможност за организиране на продължаващо обучение по БДП. На тази възраст при децата бурно се развиват речта, паметта, възприятията, мисленето. Те могат да правят елементарни разсъждения, но бъркат причина със следствие. Те обясняват действията на другите, следвайки пътя на подражанието и най-близкия модел на семейството, възрастните и връстниците. На 4-5 години децата се учат да разбират чужда гледна точка, да сравняват, да се съсредоточават.. </w:t>
      </w:r>
    </w:p>
    <w:p w:rsidR="00085351" w:rsidRDefault="00085351" w:rsidP="00085351">
      <w:pPr>
        <w:spacing w:after="0" w:line="360" w:lineRule="auto"/>
        <w:ind w:firstLine="709"/>
        <w:jc w:val="both"/>
        <w:rPr>
          <w:rFonts w:ascii="Times New Roman" w:hAnsi="Times New Roman" w:cs="Times New Roman"/>
          <w:sz w:val="24"/>
          <w:szCs w:val="24"/>
        </w:rPr>
      </w:pPr>
      <w:r w:rsidRPr="00085351">
        <w:rPr>
          <w:rFonts w:ascii="Times New Roman" w:hAnsi="Times New Roman" w:cs="Times New Roman"/>
          <w:sz w:val="24"/>
          <w:szCs w:val="24"/>
        </w:rPr>
        <w:t>В тази възраст кръгът на представите се разширява и децата се ориентират в понятия като „улица“, „елементи на улица“, „пътно движение“, „пътни знаци“, „водач на превозно средство“, „опасно - безопасно“, „превозни средства“, „пешеходна пътека“, предимно на нагледна, игрова и практическа основа. Разбира се, в обучението трябва да се осигурява добра мотивация за активност и преобразуване на средата. С децата могат да се обсъждат реални проблемни ситуации, свързани с опасните и безопасните места за игра. Основната дейност отново е играта, но предметно-манипулативните игри отстъпват място на сюжетно-ролевите, които постепенно се обогатяват с нови сюжети и рол</w:t>
      </w:r>
      <w:r>
        <w:rPr>
          <w:rFonts w:ascii="Times New Roman" w:hAnsi="Times New Roman" w:cs="Times New Roman"/>
          <w:sz w:val="24"/>
          <w:szCs w:val="24"/>
        </w:rPr>
        <w:t xml:space="preserve">и, въвеждат се игри с правила. </w:t>
      </w:r>
      <w:r w:rsidRPr="00085351">
        <w:rPr>
          <w:rFonts w:ascii="Times New Roman" w:hAnsi="Times New Roman" w:cs="Times New Roman"/>
          <w:sz w:val="24"/>
          <w:szCs w:val="24"/>
        </w:rPr>
        <w:t>С всяка тема от учебната програма следва да с</w:t>
      </w:r>
      <w:r>
        <w:rPr>
          <w:rFonts w:ascii="Times New Roman" w:hAnsi="Times New Roman" w:cs="Times New Roman"/>
          <w:sz w:val="24"/>
          <w:szCs w:val="24"/>
        </w:rPr>
        <w:t>е реализират основните идеи, поставени в плана по БДП.</w:t>
      </w:r>
    </w:p>
    <w:p w:rsidR="00085351" w:rsidRPr="00A33247" w:rsidRDefault="00085351" w:rsidP="004A26A1">
      <w:pPr>
        <w:spacing w:after="0" w:line="360" w:lineRule="auto"/>
        <w:ind w:firstLine="709"/>
        <w:jc w:val="center"/>
        <w:rPr>
          <w:rFonts w:ascii="Times New Roman" w:hAnsi="Times New Roman" w:cs="Times New Roman"/>
          <w:sz w:val="24"/>
          <w:szCs w:val="24"/>
        </w:rPr>
      </w:pPr>
    </w:p>
    <w:p w:rsidR="004A26A1" w:rsidRPr="00A33247" w:rsidRDefault="004A26A1" w:rsidP="00531D16">
      <w:pPr>
        <w:spacing w:after="0" w:line="360" w:lineRule="auto"/>
        <w:ind w:firstLine="709"/>
        <w:jc w:val="center"/>
        <w:rPr>
          <w:rFonts w:ascii="Times New Roman" w:hAnsi="Times New Roman" w:cs="Times New Roman"/>
          <w:sz w:val="24"/>
          <w:szCs w:val="24"/>
        </w:rPr>
      </w:pPr>
    </w:p>
    <w:p w:rsidR="00531D16" w:rsidRPr="00A33247" w:rsidRDefault="00531D16" w:rsidP="00531D16">
      <w:pPr>
        <w:spacing w:after="0" w:line="360" w:lineRule="auto"/>
        <w:ind w:firstLine="709"/>
        <w:jc w:val="center"/>
        <w:rPr>
          <w:rFonts w:ascii="Times New Roman" w:hAnsi="Times New Roman" w:cs="Times New Roman"/>
          <w:sz w:val="24"/>
          <w:szCs w:val="24"/>
        </w:rPr>
      </w:pPr>
      <w:r w:rsidRPr="00A33247">
        <w:rPr>
          <w:rFonts w:ascii="Times New Roman" w:hAnsi="Times New Roman" w:cs="Times New Roman"/>
          <w:sz w:val="24"/>
          <w:szCs w:val="24"/>
        </w:rPr>
        <w:t>ПЛАН ПО БДП</w:t>
      </w:r>
    </w:p>
    <w:p w:rsidR="00531D16" w:rsidRPr="00A33247" w:rsidRDefault="008C633B" w:rsidP="00607D0E">
      <w:pPr>
        <w:spacing w:after="0" w:line="360" w:lineRule="auto"/>
        <w:ind w:firstLine="709"/>
        <w:jc w:val="center"/>
        <w:rPr>
          <w:rFonts w:ascii="Times New Roman" w:hAnsi="Times New Roman" w:cs="Times New Roman"/>
          <w:sz w:val="24"/>
          <w:szCs w:val="24"/>
        </w:rPr>
      </w:pPr>
      <w:r>
        <w:rPr>
          <w:rFonts w:ascii="Times New Roman" w:hAnsi="Times New Roman" w:cs="Times New Roman"/>
          <w:sz w:val="24"/>
          <w:szCs w:val="24"/>
        </w:rPr>
        <w:lastRenderedPageBreak/>
        <w:t>ВТОРА –  ВЪЗРАСТОВА  ГРУПА, 2025</w:t>
      </w:r>
      <w:r w:rsidR="00E8371A" w:rsidRPr="00A33247">
        <w:rPr>
          <w:rFonts w:ascii="Times New Roman" w:hAnsi="Times New Roman" w:cs="Times New Roman"/>
          <w:sz w:val="24"/>
          <w:szCs w:val="24"/>
        </w:rPr>
        <w:t>/20</w:t>
      </w:r>
      <w:r w:rsidR="00663379" w:rsidRPr="00A33247">
        <w:rPr>
          <w:rFonts w:ascii="Times New Roman" w:hAnsi="Times New Roman" w:cs="Times New Roman"/>
          <w:sz w:val="24"/>
          <w:szCs w:val="24"/>
          <w:lang w:val="en-US"/>
        </w:rPr>
        <w:t>2</w:t>
      </w:r>
      <w:r>
        <w:rPr>
          <w:rFonts w:ascii="Times New Roman" w:hAnsi="Times New Roman" w:cs="Times New Roman"/>
          <w:sz w:val="24"/>
          <w:szCs w:val="24"/>
        </w:rPr>
        <w:t>6</w:t>
      </w:r>
      <w:r w:rsidR="00085351">
        <w:rPr>
          <w:rFonts w:ascii="Times New Roman" w:hAnsi="Times New Roman" w:cs="Times New Roman"/>
          <w:sz w:val="24"/>
          <w:szCs w:val="24"/>
        </w:rPr>
        <w:t xml:space="preserve"> </w:t>
      </w:r>
      <w:r w:rsidR="00531D16" w:rsidRPr="00A33247">
        <w:rPr>
          <w:rFonts w:ascii="Times New Roman" w:hAnsi="Times New Roman" w:cs="Times New Roman"/>
          <w:sz w:val="24"/>
          <w:szCs w:val="24"/>
        </w:rPr>
        <w:t>учебна година</w:t>
      </w:r>
    </w:p>
    <w:tbl>
      <w:tblPr>
        <w:tblStyle w:val="a4"/>
        <w:tblW w:w="10173" w:type="dxa"/>
        <w:tblLayout w:type="fixed"/>
        <w:tblLook w:val="04A0" w:firstRow="1" w:lastRow="0" w:firstColumn="1" w:lastColumn="0" w:noHBand="0" w:noVBand="1"/>
      </w:tblPr>
      <w:tblGrid>
        <w:gridCol w:w="910"/>
        <w:gridCol w:w="1325"/>
        <w:gridCol w:w="3543"/>
        <w:gridCol w:w="1985"/>
        <w:gridCol w:w="2410"/>
      </w:tblGrid>
      <w:tr w:rsidR="00531D16" w:rsidRPr="00A33247" w:rsidTr="00663379">
        <w:tc>
          <w:tcPr>
            <w:tcW w:w="910" w:type="dxa"/>
            <w:tcBorders>
              <w:top w:val="single" w:sz="4" w:space="0" w:color="auto"/>
              <w:left w:val="single" w:sz="4" w:space="0" w:color="auto"/>
              <w:bottom w:val="single" w:sz="4" w:space="0" w:color="auto"/>
              <w:right w:val="single" w:sz="4" w:space="0" w:color="auto"/>
            </w:tcBorders>
            <w:hideMark/>
          </w:tcPr>
          <w:p w:rsidR="00531D16" w:rsidRPr="00A33247" w:rsidRDefault="00531D16">
            <w:pPr>
              <w:spacing w:line="360" w:lineRule="auto"/>
              <w:jc w:val="center"/>
              <w:rPr>
                <w:rFonts w:ascii="Times New Roman" w:hAnsi="Times New Roman" w:cs="Times New Roman"/>
                <w:b/>
                <w:sz w:val="24"/>
                <w:szCs w:val="24"/>
              </w:rPr>
            </w:pPr>
            <w:r w:rsidRPr="00A33247">
              <w:rPr>
                <w:rFonts w:ascii="Times New Roman" w:hAnsi="Times New Roman" w:cs="Times New Roman"/>
                <w:b/>
                <w:sz w:val="24"/>
                <w:szCs w:val="24"/>
              </w:rPr>
              <w:t>№</w:t>
            </w:r>
          </w:p>
        </w:tc>
        <w:tc>
          <w:tcPr>
            <w:tcW w:w="1325" w:type="dxa"/>
            <w:tcBorders>
              <w:top w:val="single" w:sz="4" w:space="0" w:color="auto"/>
              <w:left w:val="single" w:sz="4" w:space="0" w:color="auto"/>
              <w:bottom w:val="single" w:sz="4" w:space="0" w:color="auto"/>
              <w:right w:val="single" w:sz="4" w:space="0" w:color="auto"/>
            </w:tcBorders>
            <w:hideMark/>
          </w:tcPr>
          <w:p w:rsidR="00531D16" w:rsidRPr="00A33247" w:rsidRDefault="00531D16">
            <w:pPr>
              <w:spacing w:line="360" w:lineRule="auto"/>
              <w:jc w:val="center"/>
              <w:rPr>
                <w:rFonts w:ascii="Times New Roman" w:hAnsi="Times New Roman" w:cs="Times New Roman"/>
                <w:b/>
                <w:sz w:val="24"/>
                <w:szCs w:val="24"/>
              </w:rPr>
            </w:pPr>
            <w:r w:rsidRPr="00A33247">
              <w:rPr>
                <w:rFonts w:ascii="Times New Roman" w:hAnsi="Times New Roman" w:cs="Times New Roman"/>
                <w:b/>
                <w:sz w:val="24"/>
                <w:szCs w:val="24"/>
              </w:rPr>
              <w:t>МЕСЕЦ</w:t>
            </w:r>
          </w:p>
        </w:tc>
        <w:tc>
          <w:tcPr>
            <w:tcW w:w="3543" w:type="dxa"/>
            <w:tcBorders>
              <w:top w:val="single" w:sz="4" w:space="0" w:color="auto"/>
              <w:left w:val="single" w:sz="4" w:space="0" w:color="auto"/>
              <w:bottom w:val="single" w:sz="4" w:space="0" w:color="auto"/>
              <w:right w:val="single" w:sz="4" w:space="0" w:color="auto"/>
            </w:tcBorders>
            <w:hideMark/>
          </w:tcPr>
          <w:p w:rsidR="00531D16" w:rsidRPr="00A33247" w:rsidRDefault="00663379">
            <w:pPr>
              <w:spacing w:line="360" w:lineRule="auto"/>
              <w:jc w:val="center"/>
              <w:rPr>
                <w:rFonts w:ascii="Times New Roman" w:hAnsi="Times New Roman" w:cs="Times New Roman"/>
                <w:b/>
                <w:sz w:val="24"/>
                <w:szCs w:val="24"/>
              </w:rPr>
            </w:pPr>
            <w:r w:rsidRPr="00A33247">
              <w:rPr>
                <w:rFonts w:ascii="Times New Roman" w:hAnsi="Times New Roman" w:cs="Times New Roman"/>
                <w:b/>
                <w:sz w:val="24"/>
                <w:szCs w:val="24"/>
              </w:rPr>
              <w:t>ОЧАКВАНИ РЕЗУЛТАТИ</w:t>
            </w:r>
          </w:p>
          <w:p w:rsidR="00663379" w:rsidRPr="00A33247" w:rsidRDefault="00663379">
            <w:pPr>
              <w:spacing w:line="360" w:lineRule="auto"/>
              <w:jc w:val="center"/>
              <w:rPr>
                <w:rFonts w:ascii="Times New Roman" w:hAnsi="Times New Roman" w:cs="Times New Roman"/>
                <w:b/>
                <w:sz w:val="24"/>
                <w:szCs w:val="24"/>
              </w:rPr>
            </w:pPr>
            <w:r w:rsidRPr="00A33247">
              <w:rPr>
                <w:rFonts w:ascii="Times New Roman" w:hAnsi="Times New Roman" w:cs="Times New Roman"/>
                <w:b/>
                <w:sz w:val="24"/>
                <w:szCs w:val="24"/>
              </w:rPr>
              <w:t>И НОВИ ПОНЯТИЯ</w:t>
            </w:r>
          </w:p>
        </w:tc>
        <w:tc>
          <w:tcPr>
            <w:tcW w:w="1985" w:type="dxa"/>
            <w:tcBorders>
              <w:top w:val="single" w:sz="4" w:space="0" w:color="auto"/>
              <w:left w:val="single" w:sz="4" w:space="0" w:color="auto"/>
              <w:bottom w:val="single" w:sz="4" w:space="0" w:color="auto"/>
              <w:right w:val="single" w:sz="4" w:space="0" w:color="auto"/>
            </w:tcBorders>
            <w:hideMark/>
          </w:tcPr>
          <w:p w:rsidR="00531D16" w:rsidRPr="00A33247" w:rsidRDefault="00531D16">
            <w:pPr>
              <w:spacing w:line="360" w:lineRule="auto"/>
              <w:jc w:val="center"/>
              <w:rPr>
                <w:rFonts w:ascii="Times New Roman" w:hAnsi="Times New Roman" w:cs="Times New Roman"/>
                <w:b/>
                <w:sz w:val="24"/>
                <w:szCs w:val="24"/>
              </w:rPr>
            </w:pPr>
            <w:r w:rsidRPr="00A33247">
              <w:rPr>
                <w:rFonts w:ascii="Times New Roman" w:hAnsi="Times New Roman" w:cs="Times New Roman"/>
                <w:b/>
                <w:sz w:val="24"/>
                <w:szCs w:val="24"/>
              </w:rPr>
              <w:t>ТЕМА</w:t>
            </w:r>
          </w:p>
        </w:tc>
        <w:tc>
          <w:tcPr>
            <w:tcW w:w="2410" w:type="dxa"/>
            <w:tcBorders>
              <w:top w:val="single" w:sz="4" w:space="0" w:color="auto"/>
              <w:left w:val="single" w:sz="4" w:space="0" w:color="auto"/>
              <w:bottom w:val="single" w:sz="4" w:space="0" w:color="auto"/>
              <w:right w:val="single" w:sz="4" w:space="0" w:color="auto"/>
            </w:tcBorders>
            <w:hideMark/>
          </w:tcPr>
          <w:p w:rsidR="00531D16" w:rsidRPr="00A33247" w:rsidRDefault="00531D16">
            <w:pPr>
              <w:spacing w:line="360" w:lineRule="auto"/>
              <w:jc w:val="center"/>
              <w:rPr>
                <w:rFonts w:ascii="Times New Roman" w:hAnsi="Times New Roman" w:cs="Times New Roman"/>
                <w:b/>
                <w:sz w:val="24"/>
                <w:szCs w:val="24"/>
              </w:rPr>
            </w:pPr>
            <w:r w:rsidRPr="00A33247">
              <w:rPr>
                <w:rFonts w:ascii="Times New Roman" w:hAnsi="Times New Roman" w:cs="Times New Roman"/>
                <w:b/>
                <w:sz w:val="24"/>
                <w:szCs w:val="24"/>
              </w:rPr>
              <w:t>ОБРАЗОВАТЕЛНО НАПРАВЛЕНИЕ</w:t>
            </w:r>
          </w:p>
        </w:tc>
      </w:tr>
      <w:tr w:rsidR="00531D16" w:rsidRPr="00A33247" w:rsidTr="00663379">
        <w:tc>
          <w:tcPr>
            <w:tcW w:w="910" w:type="dxa"/>
            <w:tcBorders>
              <w:top w:val="single" w:sz="4" w:space="0" w:color="auto"/>
              <w:left w:val="single" w:sz="4" w:space="0" w:color="auto"/>
              <w:bottom w:val="single" w:sz="4" w:space="0" w:color="auto"/>
              <w:right w:val="single" w:sz="4" w:space="0" w:color="auto"/>
            </w:tcBorders>
          </w:tcPr>
          <w:p w:rsidR="00531D16" w:rsidRPr="005F0273" w:rsidRDefault="005F0273">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1</w:t>
            </w:r>
          </w:p>
        </w:tc>
        <w:tc>
          <w:tcPr>
            <w:tcW w:w="1325" w:type="dxa"/>
            <w:tcBorders>
              <w:top w:val="single" w:sz="4" w:space="0" w:color="auto"/>
              <w:left w:val="single" w:sz="4" w:space="0" w:color="auto"/>
              <w:bottom w:val="single" w:sz="4" w:space="0" w:color="auto"/>
              <w:right w:val="single" w:sz="4" w:space="0" w:color="auto"/>
            </w:tcBorders>
            <w:hideMark/>
          </w:tcPr>
          <w:p w:rsidR="00531D16" w:rsidRPr="00A33247" w:rsidRDefault="00531D16">
            <w:pPr>
              <w:jc w:val="both"/>
              <w:rPr>
                <w:rFonts w:ascii="Times New Roman" w:hAnsi="Times New Roman" w:cs="Times New Roman"/>
                <w:sz w:val="24"/>
                <w:szCs w:val="24"/>
              </w:rPr>
            </w:pPr>
            <w:r w:rsidRPr="00A33247">
              <w:rPr>
                <w:rFonts w:ascii="Times New Roman" w:hAnsi="Times New Roman" w:cs="Times New Roman"/>
                <w:sz w:val="24"/>
                <w:szCs w:val="24"/>
              </w:rPr>
              <w:t>Ноември</w:t>
            </w:r>
          </w:p>
        </w:tc>
        <w:tc>
          <w:tcPr>
            <w:tcW w:w="3543" w:type="dxa"/>
            <w:tcBorders>
              <w:top w:val="single" w:sz="4" w:space="0" w:color="auto"/>
              <w:left w:val="single" w:sz="4" w:space="0" w:color="auto"/>
              <w:bottom w:val="single" w:sz="4" w:space="0" w:color="auto"/>
              <w:right w:val="single" w:sz="4" w:space="0" w:color="auto"/>
            </w:tcBorders>
          </w:tcPr>
          <w:p w:rsidR="00A33247" w:rsidRDefault="0013243A" w:rsidP="00663379">
            <w:pPr>
              <w:jc w:val="both"/>
              <w:rPr>
                <w:rFonts w:ascii="Times New Roman" w:hAnsi="Times New Roman" w:cs="Times New Roman"/>
                <w:sz w:val="24"/>
                <w:szCs w:val="24"/>
              </w:rPr>
            </w:pPr>
            <w:r w:rsidRPr="0013243A">
              <w:rPr>
                <w:rFonts w:ascii="Times New Roman" w:hAnsi="Times New Roman" w:cs="Times New Roman"/>
                <w:sz w:val="24"/>
                <w:szCs w:val="24"/>
              </w:rPr>
              <w:t>Определя полово-ролевата принадлежност. Разбира функциите и принадлежността на предметите, които ползва ежедневно. Свързва рисунките по двойки според пола и възрастта. Знае къде се движат пешеходците, къде – превозните средства. Знае улицата и нейните съставни елементи. Знае и спазва правила за пресичане. Знае къде е опасно да играе и защо</w:t>
            </w:r>
          </w:p>
          <w:p w:rsidR="00531D16" w:rsidRPr="00A33247" w:rsidRDefault="00663379" w:rsidP="00663379">
            <w:pPr>
              <w:jc w:val="both"/>
              <w:rPr>
                <w:rFonts w:ascii="Times New Roman" w:hAnsi="Times New Roman" w:cs="Times New Roman"/>
                <w:i/>
                <w:sz w:val="24"/>
                <w:szCs w:val="24"/>
              </w:rPr>
            </w:pPr>
            <w:r w:rsidRPr="00A33247">
              <w:rPr>
                <w:rFonts w:ascii="Times New Roman" w:hAnsi="Times New Roman" w:cs="Times New Roman"/>
                <w:i/>
                <w:sz w:val="24"/>
                <w:szCs w:val="24"/>
              </w:rPr>
              <w:t>*Опасност, безопасност, придвижване между паркирали коли, ролер, тротинетка, триколка</w:t>
            </w:r>
          </w:p>
        </w:tc>
        <w:tc>
          <w:tcPr>
            <w:tcW w:w="1985" w:type="dxa"/>
            <w:tcBorders>
              <w:top w:val="single" w:sz="4" w:space="0" w:color="auto"/>
              <w:left w:val="single" w:sz="4" w:space="0" w:color="auto"/>
              <w:bottom w:val="single" w:sz="4" w:space="0" w:color="auto"/>
              <w:right w:val="single" w:sz="4" w:space="0" w:color="auto"/>
            </w:tcBorders>
            <w:hideMark/>
          </w:tcPr>
          <w:p w:rsidR="00663379" w:rsidRPr="00A33247" w:rsidRDefault="0013243A">
            <w:pPr>
              <w:jc w:val="both"/>
              <w:rPr>
                <w:rFonts w:ascii="Times New Roman" w:hAnsi="Times New Roman" w:cs="Times New Roman"/>
                <w:sz w:val="24"/>
                <w:szCs w:val="24"/>
              </w:rPr>
            </w:pPr>
            <w:r>
              <w:rPr>
                <w:rFonts w:ascii="Times New Roman" w:hAnsi="Times New Roman" w:cs="Times New Roman"/>
                <w:sz w:val="24"/>
                <w:szCs w:val="24"/>
              </w:rPr>
              <w:t>„Щом порасна“</w:t>
            </w:r>
          </w:p>
        </w:tc>
        <w:tc>
          <w:tcPr>
            <w:tcW w:w="2410" w:type="dxa"/>
            <w:tcBorders>
              <w:top w:val="single" w:sz="4" w:space="0" w:color="auto"/>
              <w:left w:val="single" w:sz="4" w:space="0" w:color="auto"/>
              <w:bottom w:val="single" w:sz="4" w:space="0" w:color="auto"/>
              <w:right w:val="single" w:sz="4" w:space="0" w:color="auto"/>
            </w:tcBorders>
          </w:tcPr>
          <w:p w:rsidR="00531D16" w:rsidRPr="00A33247" w:rsidRDefault="005F0273" w:rsidP="005F0273">
            <w:pPr>
              <w:jc w:val="center"/>
              <w:rPr>
                <w:rFonts w:ascii="Times New Roman" w:hAnsi="Times New Roman" w:cs="Times New Roman"/>
                <w:sz w:val="24"/>
                <w:szCs w:val="24"/>
              </w:rPr>
            </w:pPr>
            <w:r>
              <w:rPr>
                <w:rFonts w:ascii="Times New Roman" w:hAnsi="Times New Roman" w:cs="Times New Roman"/>
                <w:sz w:val="24"/>
                <w:szCs w:val="24"/>
              </w:rPr>
              <w:t>ОС</w:t>
            </w:r>
          </w:p>
          <w:p w:rsidR="00531D16" w:rsidRPr="00A33247" w:rsidRDefault="00531D16">
            <w:pPr>
              <w:jc w:val="both"/>
              <w:rPr>
                <w:rFonts w:ascii="Times New Roman" w:hAnsi="Times New Roman" w:cs="Times New Roman"/>
                <w:sz w:val="24"/>
                <w:szCs w:val="24"/>
              </w:rPr>
            </w:pPr>
          </w:p>
        </w:tc>
      </w:tr>
      <w:tr w:rsidR="0013243A" w:rsidRPr="00A33247" w:rsidTr="00663379">
        <w:tc>
          <w:tcPr>
            <w:tcW w:w="910" w:type="dxa"/>
            <w:tcBorders>
              <w:top w:val="single" w:sz="4" w:space="0" w:color="auto"/>
              <w:left w:val="single" w:sz="4" w:space="0" w:color="auto"/>
              <w:bottom w:val="single" w:sz="4" w:space="0" w:color="auto"/>
              <w:right w:val="single" w:sz="4" w:space="0" w:color="auto"/>
            </w:tcBorders>
          </w:tcPr>
          <w:p w:rsidR="0013243A" w:rsidRPr="0013243A" w:rsidRDefault="0013243A" w:rsidP="0013243A">
            <w:pPr>
              <w:jc w:val="center"/>
              <w:rPr>
                <w:rFonts w:ascii="Times New Roman" w:hAnsi="Times New Roman" w:cs="Times New Roman"/>
                <w:sz w:val="24"/>
                <w:szCs w:val="24"/>
              </w:rPr>
            </w:pPr>
            <w:r>
              <w:rPr>
                <w:rFonts w:ascii="Times New Roman" w:hAnsi="Times New Roman" w:cs="Times New Roman"/>
                <w:sz w:val="24"/>
                <w:szCs w:val="24"/>
              </w:rPr>
              <w:t>2</w:t>
            </w:r>
          </w:p>
        </w:tc>
        <w:tc>
          <w:tcPr>
            <w:tcW w:w="1325" w:type="dxa"/>
            <w:tcBorders>
              <w:top w:val="single" w:sz="4" w:space="0" w:color="auto"/>
              <w:left w:val="single" w:sz="4" w:space="0" w:color="auto"/>
              <w:bottom w:val="single" w:sz="4" w:space="0" w:color="auto"/>
              <w:right w:val="single" w:sz="4" w:space="0" w:color="auto"/>
            </w:tcBorders>
          </w:tcPr>
          <w:p w:rsidR="0013243A" w:rsidRPr="00A33247" w:rsidRDefault="0013243A">
            <w:pPr>
              <w:jc w:val="both"/>
              <w:rPr>
                <w:rFonts w:ascii="Times New Roman" w:hAnsi="Times New Roman" w:cs="Times New Roman"/>
                <w:sz w:val="24"/>
                <w:szCs w:val="24"/>
              </w:rPr>
            </w:pPr>
            <w:r>
              <w:rPr>
                <w:rFonts w:ascii="Times New Roman" w:hAnsi="Times New Roman" w:cs="Times New Roman"/>
                <w:sz w:val="24"/>
                <w:szCs w:val="24"/>
              </w:rPr>
              <w:t>Февруари</w:t>
            </w:r>
          </w:p>
        </w:tc>
        <w:tc>
          <w:tcPr>
            <w:tcW w:w="3543" w:type="dxa"/>
            <w:tcBorders>
              <w:top w:val="single" w:sz="4" w:space="0" w:color="auto"/>
              <w:left w:val="single" w:sz="4" w:space="0" w:color="auto"/>
              <w:bottom w:val="single" w:sz="4" w:space="0" w:color="auto"/>
              <w:right w:val="single" w:sz="4" w:space="0" w:color="auto"/>
            </w:tcBorders>
          </w:tcPr>
          <w:p w:rsidR="0013243A" w:rsidRPr="0013243A" w:rsidRDefault="0013243A" w:rsidP="0013243A">
            <w:pPr>
              <w:jc w:val="both"/>
              <w:rPr>
                <w:rFonts w:ascii="Times New Roman" w:hAnsi="Times New Roman" w:cs="Times New Roman"/>
                <w:sz w:val="24"/>
                <w:szCs w:val="24"/>
              </w:rPr>
            </w:pPr>
            <w:r w:rsidRPr="0013243A">
              <w:rPr>
                <w:rFonts w:ascii="Times New Roman" w:hAnsi="Times New Roman" w:cs="Times New Roman"/>
                <w:sz w:val="24"/>
                <w:szCs w:val="24"/>
              </w:rPr>
              <w:t>Сравнява пътнически, товарни и превозни средства. Реже с ножица хартия по очертана права линия. Изброява основни елементи на улицата. Знае къде се движат пешеходците, къде – превозните средства. Знае за улицата и нейните съставни елементи. Разбира къде се движат хората и къде – превозните средства</w:t>
            </w:r>
          </w:p>
        </w:tc>
        <w:tc>
          <w:tcPr>
            <w:tcW w:w="1985" w:type="dxa"/>
            <w:tcBorders>
              <w:top w:val="single" w:sz="4" w:space="0" w:color="auto"/>
              <w:left w:val="single" w:sz="4" w:space="0" w:color="auto"/>
              <w:bottom w:val="single" w:sz="4" w:space="0" w:color="auto"/>
              <w:right w:val="single" w:sz="4" w:space="0" w:color="auto"/>
            </w:tcBorders>
          </w:tcPr>
          <w:p w:rsidR="0013243A" w:rsidRDefault="0013243A">
            <w:pPr>
              <w:jc w:val="both"/>
              <w:rPr>
                <w:rFonts w:ascii="Times New Roman" w:hAnsi="Times New Roman" w:cs="Times New Roman"/>
                <w:sz w:val="24"/>
                <w:szCs w:val="24"/>
              </w:rPr>
            </w:pPr>
            <w:r>
              <w:rPr>
                <w:rFonts w:ascii="Times New Roman" w:hAnsi="Times New Roman" w:cs="Times New Roman"/>
                <w:sz w:val="24"/>
                <w:szCs w:val="24"/>
              </w:rPr>
              <w:t>„</w:t>
            </w:r>
            <w:r w:rsidRPr="0013243A">
              <w:rPr>
                <w:rFonts w:ascii="Times New Roman" w:hAnsi="Times New Roman" w:cs="Times New Roman"/>
                <w:sz w:val="24"/>
                <w:szCs w:val="24"/>
              </w:rPr>
              <w:t>Кой помага при беда</w:t>
            </w:r>
            <w:r>
              <w:rPr>
                <w:rFonts w:ascii="Times New Roman" w:hAnsi="Times New Roman" w:cs="Times New Roman"/>
                <w:sz w:val="24"/>
                <w:szCs w:val="24"/>
              </w:rPr>
              <w:t>?“</w:t>
            </w:r>
          </w:p>
        </w:tc>
        <w:tc>
          <w:tcPr>
            <w:tcW w:w="2410" w:type="dxa"/>
            <w:tcBorders>
              <w:top w:val="single" w:sz="4" w:space="0" w:color="auto"/>
              <w:left w:val="single" w:sz="4" w:space="0" w:color="auto"/>
              <w:bottom w:val="single" w:sz="4" w:space="0" w:color="auto"/>
              <w:right w:val="single" w:sz="4" w:space="0" w:color="auto"/>
            </w:tcBorders>
          </w:tcPr>
          <w:p w:rsidR="0013243A" w:rsidRDefault="0013243A" w:rsidP="005F0273">
            <w:pPr>
              <w:jc w:val="center"/>
              <w:rPr>
                <w:rFonts w:ascii="Times New Roman" w:hAnsi="Times New Roman" w:cs="Times New Roman"/>
                <w:sz w:val="24"/>
                <w:szCs w:val="24"/>
              </w:rPr>
            </w:pPr>
            <w:r>
              <w:rPr>
                <w:rFonts w:ascii="Times New Roman" w:hAnsi="Times New Roman" w:cs="Times New Roman"/>
                <w:sz w:val="24"/>
                <w:szCs w:val="24"/>
              </w:rPr>
              <w:t>КТ</w:t>
            </w:r>
          </w:p>
        </w:tc>
      </w:tr>
      <w:tr w:rsidR="00531D16" w:rsidRPr="00A33247" w:rsidTr="00663379">
        <w:tc>
          <w:tcPr>
            <w:tcW w:w="910" w:type="dxa"/>
            <w:tcBorders>
              <w:top w:val="single" w:sz="4" w:space="0" w:color="auto"/>
              <w:left w:val="single" w:sz="4" w:space="0" w:color="auto"/>
              <w:bottom w:val="single" w:sz="4" w:space="0" w:color="auto"/>
              <w:right w:val="single" w:sz="4" w:space="0" w:color="auto"/>
            </w:tcBorders>
          </w:tcPr>
          <w:p w:rsidR="00531D16" w:rsidRPr="005F0273" w:rsidRDefault="0013243A" w:rsidP="005F0273">
            <w:pPr>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1325" w:type="dxa"/>
            <w:tcBorders>
              <w:top w:val="single" w:sz="4" w:space="0" w:color="auto"/>
              <w:left w:val="single" w:sz="4" w:space="0" w:color="auto"/>
              <w:bottom w:val="single" w:sz="4" w:space="0" w:color="auto"/>
              <w:right w:val="single" w:sz="4" w:space="0" w:color="auto"/>
            </w:tcBorders>
            <w:hideMark/>
          </w:tcPr>
          <w:p w:rsidR="00531D16" w:rsidRPr="00A33247" w:rsidRDefault="0013243A">
            <w:pPr>
              <w:jc w:val="both"/>
              <w:rPr>
                <w:rFonts w:ascii="Times New Roman" w:hAnsi="Times New Roman" w:cs="Times New Roman"/>
                <w:sz w:val="24"/>
                <w:szCs w:val="24"/>
              </w:rPr>
            </w:pPr>
            <w:r>
              <w:rPr>
                <w:rFonts w:ascii="Times New Roman" w:hAnsi="Times New Roman" w:cs="Times New Roman"/>
                <w:sz w:val="24"/>
                <w:szCs w:val="24"/>
              </w:rPr>
              <w:t>Март</w:t>
            </w:r>
          </w:p>
        </w:tc>
        <w:tc>
          <w:tcPr>
            <w:tcW w:w="3543" w:type="dxa"/>
            <w:tcBorders>
              <w:top w:val="single" w:sz="4" w:space="0" w:color="auto"/>
              <w:left w:val="single" w:sz="4" w:space="0" w:color="auto"/>
              <w:bottom w:val="single" w:sz="4" w:space="0" w:color="auto"/>
              <w:right w:val="single" w:sz="4" w:space="0" w:color="auto"/>
            </w:tcBorders>
            <w:hideMark/>
          </w:tcPr>
          <w:p w:rsidR="00531D16" w:rsidRPr="00A33247" w:rsidRDefault="0013243A">
            <w:pPr>
              <w:jc w:val="both"/>
              <w:rPr>
                <w:rFonts w:ascii="Times New Roman" w:hAnsi="Times New Roman" w:cs="Times New Roman"/>
                <w:i/>
                <w:sz w:val="24"/>
                <w:szCs w:val="24"/>
              </w:rPr>
            </w:pPr>
            <w:r w:rsidRPr="0013243A">
              <w:rPr>
                <w:rFonts w:ascii="Times New Roman" w:hAnsi="Times New Roman" w:cs="Times New Roman"/>
                <w:sz w:val="24"/>
                <w:szCs w:val="24"/>
              </w:rPr>
              <w:t>Познава някои правила за пресичане на улица. Ориентира се в нагледна ситуация за уличното движение. Възпитава се в задължително спазване на правилата. Изброява основни елементи на улицата. Знае къде се движат пешеходците, къде – превозните средства. Знае улицата и нейните съставни елементи. Разбира къде се движат хората и къде – превозните средства. Назовава и разграничава: улица, тротоар, бордюр, платно, пешеходна пътека „зебра“.</w:t>
            </w:r>
          </w:p>
        </w:tc>
        <w:tc>
          <w:tcPr>
            <w:tcW w:w="1985" w:type="dxa"/>
            <w:tcBorders>
              <w:top w:val="single" w:sz="4" w:space="0" w:color="auto"/>
              <w:left w:val="single" w:sz="4" w:space="0" w:color="auto"/>
              <w:bottom w:val="single" w:sz="4" w:space="0" w:color="auto"/>
              <w:right w:val="single" w:sz="4" w:space="0" w:color="auto"/>
            </w:tcBorders>
            <w:hideMark/>
          </w:tcPr>
          <w:p w:rsidR="00531D16" w:rsidRPr="00A33247" w:rsidRDefault="005F0273">
            <w:pPr>
              <w:jc w:val="both"/>
              <w:rPr>
                <w:rFonts w:ascii="Times New Roman" w:hAnsi="Times New Roman" w:cs="Times New Roman"/>
                <w:sz w:val="24"/>
                <w:szCs w:val="24"/>
              </w:rPr>
            </w:pPr>
            <w:r>
              <w:rPr>
                <w:rFonts w:ascii="Times New Roman" w:hAnsi="Times New Roman" w:cs="Times New Roman"/>
                <w:sz w:val="24"/>
                <w:szCs w:val="24"/>
              </w:rPr>
              <w:t>„</w:t>
            </w:r>
            <w:r w:rsidR="0013243A" w:rsidRPr="0013243A">
              <w:rPr>
                <w:rFonts w:ascii="Times New Roman" w:hAnsi="Times New Roman" w:cs="Times New Roman"/>
                <w:sz w:val="24"/>
                <w:szCs w:val="24"/>
              </w:rPr>
              <w:t>На улицата</w:t>
            </w:r>
            <w:r>
              <w:rPr>
                <w:rFonts w:ascii="Times New Roman" w:hAnsi="Times New Roman" w:cs="Times New Roman"/>
                <w:sz w:val="24"/>
                <w:szCs w:val="24"/>
              </w:rPr>
              <w:t>“</w:t>
            </w:r>
          </w:p>
        </w:tc>
        <w:tc>
          <w:tcPr>
            <w:tcW w:w="2410" w:type="dxa"/>
            <w:tcBorders>
              <w:top w:val="single" w:sz="4" w:space="0" w:color="auto"/>
              <w:left w:val="single" w:sz="4" w:space="0" w:color="auto"/>
              <w:bottom w:val="single" w:sz="4" w:space="0" w:color="auto"/>
              <w:right w:val="single" w:sz="4" w:space="0" w:color="auto"/>
            </w:tcBorders>
            <w:hideMark/>
          </w:tcPr>
          <w:p w:rsidR="00531D16" w:rsidRPr="005F0273" w:rsidRDefault="00085351" w:rsidP="005F0273">
            <w:pPr>
              <w:jc w:val="center"/>
              <w:rPr>
                <w:rFonts w:ascii="Times New Roman" w:hAnsi="Times New Roman" w:cs="Times New Roman"/>
                <w:sz w:val="24"/>
                <w:szCs w:val="24"/>
                <w:lang w:val="en-US"/>
              </w:rPr>
            </w:pPr>
            <w:r>
              <w:rPr>
                <w:rFonts w:ascii="Times New Roman" w:hAnsi="Times New Roman" w:cs="Times New Roman"/>
                <w:sz w:val="24"/>
                <w:szCs w:val="24"/>
              </w:rPr>
              <w:t>ОС</w:t>
            </w:r>
          </w:p>
        </w:tc>
      </w:tr>
      <w:tr w:rsidR="00531D16" w:rsidRPr="00A33247" w:rsidTr="00663379">
        <w:tc>
          <w:tcPr>
            <w:tcW w:w="910" w:type="dxa"/>
            <w:tcBorders>
              <w:top w:val="single" w:sz="4" w:space="0" w:color="auto"/>
              <w:left w:val="single" w:sz="4" w:space="0" w:color="auto"/>
              <w:bottom w:val="single" w:sz="4" w:space="0" w:color="auto"/>
              <w:right w:val="single" w:sz="4" w:space="0" w:color="auto"/>
            </w:tcBorders>
          </w:tcPr>
          <w:p w:rsidR="00531D16" w:rsidRPr="005F0273" w:rsidRDefault="005F0273" w:rsidP="005F0273">
            <w:pPr>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1325" w:type="dxa"/>
            <w:tcBorders>
              <w:top w:val="single" w:sz="4" w:space="0" w:color="auto"/>
              <w:left w:val="single" w:sz="4" w:space="0" w:color="auto"/>
              <w:bottom w:val="single" w:sz="4" w:space="0" w:color="auto"/>
              <w:right w:val="single" w:sz="4" w:space="0" w:color="auto"/>
            </w:tcBorders>
            <w:hideMark/>
          </w:tcPr>
          <w:p w:rsidR="00531D16" w:rsidRPr="00A33247" w:rsidRDefault="00531D16">
            <w:pPr>
              <w:jc w:val="both"/>
              <w:rPr>
                <w:rFonts w:ascii="Times New Roman" w:hAnsi="Times New Roman" w:cs="Times New Roman"/>
                <w:sz w:val="24"/>
                <w:szCs w:val="24"/>
              </w:rPr>
            </w:pPr>
            <w:r w:rsidRPr="00A33247">
              <w:rPr>
                <w:rFonts w:ascii="Times New Roman" w:hAnsi="Times New Roman" w:cs="Times New Roman"/>
                <w:sz w:val="24"/>
                <w:szCs w:val="24"/>
              </w:rPr>
              <w:t>Март</w:t>
            </w:r>
          </w:p>
        </w:tc>
        <w:tc>
          <w:tcPr>
            <w:tcW w:w="3543" w:type="dxa"/>
            <w:tcBorders>
              <w:top w:val="single" w:sz="4" w:space="0" w:color="auto"/>
              <w:left w:val="single" w:sz="4" w:space="0" w:color="auto"/>
              <w:bottom w:val="single" w:sz="4" w:space="0" w:color="auto"/>
              <w:right w:val="single" w:sz="4" w:space="0" w:color="auto"/>
            </w:tcBorders>
            <w:hideMark/>
          </w:tcPr>
          <w:p w:rsidR="00531D16" w:rsidRPr="00A33247" w:rsidRDefault="0013243A">
            <w:pPr>
              <w:jc w:val="both"/>
              <w:rPr>
                <w:rFonts w:ascii="Times New Roman" w:hAnsi="Times New Roman" w:cs="Times New Roman"/>
                <w:sz w:val="24"/>
                <w:szCs w:val="24"/>
              </w:rPr>
            </w:pPr>
            <w:r w:rsidRPr="0013243A">
              <w:rPr>
                <w:rFonts w:ascii="Times New Roman" w:hAnsi="Times New Roman" w:cs="Times New Roman"/>
                <w:sz w:val="24"/>
                <w:szCs w:val="24"/>
              </w:rPr>
              <w:t xml:space="preserve">Опитва емоционално да свърже желанията си с възможностите </w:t>
            </w:r>
            <w:r w:rsidRPr="0013243A">
              <w:rPr>
                <w:rFonts w:ascii="Times New Roman" w:hAnsi="Times New Roman" w:cs="Times New Roman"/>
                <w:sz w:val="24"/>
                <w:szCs w:val="24"/>
              </w:rPr>
              <w:lastRenderedPageBreak/>
              <w:t xml:space="preserve">на другите за осигуряването им. Познава правила за безопасна игра с ролери, тротинетка и др. Знае къде не може да се играе – на уличното платно и в близост до него, между паркирали коли... Изброява части на велосипеда и знае за какво служат. Знае защитните и </w:t>
            </w:r>
            <w:proofErr w:type="spellStart"/>
            <w:r w:rsidRPr="0013243A">
              <w:rPr>
                <w:rFonts w:ascii="Times New Roman" w:hAnsi="Times New Roman" w:cs="Times New Roman"/>
                <w:sz w:val="24"/>
                <w:szCs w:val="24"/>
              </w:rPr>
              <w:t>обезопасителните</w:t>
            </w:r>
            <w:proofErr w:type="spellEnd"/>
            <w:r w:rsidRPr="0013243A">
              <w:rPr>
                <w:rFonts w:ascii="Times New Roman" w:hAnsi="Times New Roman" w:cs="Times New Roman"/>
                <w:sz w:val="24"/>
                <w:szCs w:val="24"/>
              </w:rPr>
              <w:t xml:space="preserve"> средства. Оценява нагледна ситуация като опасна или безопасна.</w:t>
            </w:r>
          </w:p>
        </w:tc>
        <w:tc>
          <w:tcPr>
            <w:tcW w:w="1985" w:type="dxa"/>
            <w:tcBorders>
              <w:top w:val="single" w:sz="4" w:space="0" w:color="auto"/>
              <w:left w:val="single" w:sz="4" w:space="0" w:color="auto"/>
              <w:bottom w:val="single" w:sz="4" w:space="0" w:color="auto"/>
              <w:right w:val="single" w:sz="4" w:space="0" w:color="auto"/>
            </w:tcBorders>
            <w:hideMark/>
          </w:tcPr>
          <w:p w:rsidR="00531D16" w:rsidRPr="00A33247" w:rsidRDefault="0013243A" w:rsidP="0013243A">
            <w:pPr>
              <w:jc w:val="both"/>
              <w:rPr>
                <w:rFonts w:ascii="Times New Roman" w:hAnsi="Times New Roman" w:cs="Times New Roman"/>
                <w:sz w:val="24"/>
                <w:szCs w:val="24"/>
              </w:rPr>
            </w:pPr>
            <w:r>
              <w:rPr>
                <w:rFonts w:ascii="Times New Roman" w:hAnsi="Times New Roman" w:cs="Times New Roman"/>
                <w:sz w:val="24"/>
                <w:szCs w:val="24"/>
              </w:rPr>
              <w:lastRenderedPageBreak/>
              <w:t>„</w:t>
            </w:r>
            <w:r w:rsidRPr="0013243A">
              <w:rPr>
                <w:rFonts w:ascii="Times New Roman" w:hAnsi="Times New Roman" w:cs="Times New Roman"/>
                <w:sz w:val="24"/>
                <w:szCs w:val="24"/>
              </w:rPr>
              <w:t xml:space="preserve">Къде играят децата </w:t>
            </w:r>
            <w:r w:rsidR="005F0273">
              <w:rPr>
                <w:rFonts w:ascii="Times New Roman" w:hAnsi="Times New Roman" w:cs="Times New Roman"/>
                <w:sz w:val="24"/>
                <w:szCs w:val="24"/>
              </w:rPr>
              <w:t>“</w:t>
            </w:r>
          </w:p>
        </w:tc>
        <w:tc>
          <w:tcPr>
            <w:tcW w:w="2410" w:type="dxa"/>
            <w:tcBorders>
              <w:top w:val="single" w:sz="4" w:space="0" w:color="auto"/>
              <w:left w:val="single" w:sz="4" w:space="0" w:color="auto"/>
              <w:bottom w:val="single" w:sz="4" w:space="0" w:color="auto"/>
              <w:right w:val="single" w:sz="4" w:space="0" w:color="auto"/>
            </w:tcBorders>
            <w:hideMark/>
          </w:tcPr>
          <w:p w:rsidR="00531D16" w:rsidRPr="00A33247" w:rsidRDefault="00A33247" w:rsidP="00085351">
            <w:pPr>
              <w:jc w:val="center"/>
              <w:rPr>
                <w:rFonts w:ascii="Times New Roman" w:hAnsi="Times New Roman" w:cs="Times New Roman"/>
                <w:sz w:val="24"/>
                <w:szCs w:val="24"/>
              </w:rPr>
            </w:pPr>
            <w:r w:rsidRPr="00A33247">
              <w:rPr>
                <w:rFonts w:ascii="Times New Roman" w:hAnsi="Times New Roman" w:cs="Times New Roman"/>
                <w:sz w:val="24"/>
                <w:szCs w:val="24"/>
              </w:rPr>
              <w:t>ОС</w:t>
            </w:r>
          </w:p>
        </w:tc>
      </w:tr>
      <w:tr w:rsidR="00E51A61" w:rsidRPr="00A33247" w:rsidTr="00663379">
        <w:tc>
          <w:tcPr>
            <w:tcW w:w="910" w:type="dxa"/>
            <w:tcBorders>
              <w:top w:val="single" w:sz="4" w:space="0" w:color="auto"/>
              <w:left w:val="single" w:sz="4" w:space="0" w:color="auto"/>
              <w:bottom w:val="single" w:sz="4" w:space="0" w:color="auto"/>
              <w:right w:val="single" w:sz="4" w:space="0" w:color="auto"/>
            </w:tcBorders>
          </w:tcPr>
          <w:p w:rsidR="00E51A61" w:rsidRPr="00E51A61" w:rsidRDefault="00E51A61" w:rsidP="005F0273">
            <w:pPr>
              <w:jc w:val="center"/>
              <w:rPr>
                <w:rFonts w:ascii="Times New Roman" w:hAnsi="Times New Roman" w:cs="Times New Roman"/>
                <w:sz w:val="24"/>
                <w:szCs w:val="24"/>
              </w:rPr>
            </w:pPr>
            <w:r>
              <w:rPr>
                <w:rFonts w:ascii="Times New Roman" w:hAnsi="Times New Roman" w:cs="Times New Roman"/>
                <w:sz w:val="24"/>
                <w:szCs w:val="24"/>
              </w:rPr>
              <w:lastRenderedPageBreak/>
              <w:t>4</w:t>
            </w:r>
          </w:p>
        </w:tc>
        <w:tc>
          <w:tcPr>
            <w:tcW w:w="1325" w:type="dxa"/>
            <w:tcBorders>
              <w:top w:val="single" w:sz="4" w:space="0" w:color="auto"/>
              <w:left w:val="single" w:sz="4" w:space="0" w:color="auto"/>
              <w:bottom w:val="single" w:sz="4" w:space="0" w:color="auto"/>
              <w:right w:val="single" w:sz="4" w:space="0" w:color="auto"/>
            </w:tcBorders>
          </w:tcPr>
          <w:p w:rsidR="00E51A61" w:rsidRPr="00A33247" w:rsidRDefault="00E51A61">
            <w:pPr>
              <w:jc w:val="both"/>
              <w:rPr>
                <w:rFonts w:ascii="Times New Roman" w:hAnsi="Times New Roman" w:cs="Times New Roman"/>
                <w:sz w:val="24"/>
                <w:szCs w:val="24"/>
              </w:rPr>
            </w:pPr>
            <w:r>
              <w:rPr>
                <w:rFonts w:ascii="Times New Roman" w:hAnsi="Times New Roman" w:cs="Times New Roman"/>
                <w:sz w:val="24"/>
                <w:szCs w:val="24"/>
              </w:rPr>
              <w:t>Март</w:t>
            </w:r>
          </w:p>
        </w:tc>
        <w:tc>
          <w:tcPr>
            <w:tcW w:w="3543" w:type="dxa"/>
            <w:tcBorders>
              <w:top w:val="single" w:sz="4" w:space="0" w:color="auto"/>
              <w:left w:val="single" w:sz="4" w:space="0" w:color="auto"/>
              <w:bottom w:val="single" w:sz="4" w:space="0" w:color="auto"/>
              <w:right w:val="single" w:sz="4" w:space="0" w:color="auto"/>
            </w:tcBorders>
          </w:tcPr>
          <w:p w:rsidR="00E51A61" w:rsidRPr="0013243A" w:rsidRDefault="00E51A61" w:rsidP="00E51A61">
            <w:pPr>
              <w:jc w:val="both"/>
              <w:rPr>
                <w:rFonts w:ascii="Times New Roman" w:hAnsi="Times New Roman" w:cs="Times New Roman"/>
                <w:sz w:val="24"/>
                <w:szCs w:val="24"/>
              </w:rPr>
            </w:pPr>
            <w:r w:rsidRPr="00E51A61">
              <w:rPr>
                <w:rFonts w:ascii="Times New Roman" w:hAnsi="Times New Roman" w:cs="Times New Roman"/>
                <w:sz w:val="24"/>
                <w:szCs w:val="24"/>
              </w:rPr>
              <w:t xml:space="preserve">Сравнява пътнически, товарни и превозни средства. Реже с ножица хартия по очертана права велосипед и знае за какво служат. Знае кои са защитните и </w:t>
            </w:r>
            <w:proofErr w:type="spellStart"/>
            <w:r w:rsidRPr="00E51A61">
              <w:rPr>
                <w:rFonts w:ascii="Times New Roman" w:hAnsi="Times New Roman" w:cs="Times New Roman"/>
                <w:sz w:val="24"/>
                <w:szCs w:val="24"/>
              </w:rPr>
              <w:t>обезопасителните</w:t>
            </w:r>
            <w:proofErr w:type="spellEnd"/>
            <w:r w:rsidRPr="00E51A61">
              <w:rPr>
                <w:rFonts w:ascii="Times New Roman" w:hAnsi="Times New Roman" w:cs="Times New Roman"/>
                <w:sz w:val="24"/>
                <w:szCs w:val="24"/>
              </w:rPr>
              <w:t xml:space="preserve"> средства за каране на велосипед линия. Има представа за лично участие в общите дейности на групата. Знае къде не може да играе – на уличното платно, край коли, паркирали в близост до бордюра. Познава правила за безопасна игра с ролери, тротинетка, триколка. Знае къде на улицата е опасно да играе и защо. </w:t>
            </w:r>
          </w:p>
        </w:tc>
        <w:tc>
          <w:tcPr>
            <w:tcW w:w="1985" w:type="dxa"/>
            <w:tcBorders>
              <w:top w:val="single" w:sz="4" w:space="0" w:color="auto"/>
              <w:left w:val="single" w:sz="4" w:space="0" w:color="auto"/>
              <w:bottom w:val="single" w:sz="4" w:space="0" w:color="auto"/>
              <w:right w:val="single" w:sz="4" w:space="0" w:color="auto"/>
            </w:tcBorders>
          </w:tcPr>
          <w:p w:rsidR="00E51A61" w:rsidRDefault="00E51A61" w:rsidP="0013243A">
            <w:pPr>
              <w:jc w:val="both"/>
              <w:rPr>
                <w:rFonts w:ascii="Times New Roman" w:hAnsi="Times New Roman" w:cs="Times New Roman"/>
                <w:sz w:val="24"/>
                <w:szCs w:val="24"/>
              </w:rPr>
            </w:pPr>
            <w:r>
              <w:rPr>
                <w:rFonts w:ascii="Times New Roman" w:hAnsi="Times New Roman" w:cs="Times New Roman"/>
                <w:sz w:val="24"/>
                <w:szCs w:val="24"/>
              </w:rPr>
              <w:t>„</w:t>
            </w:r>
            <w:r w:rsidRPr="00E51A61">
              <w:rPr>
                <w:rFonts w:ascii="Times New Roman" w:hAnsi="Times New Roman" w:cs="Times New Roman"/>
                <w:sz w:val="24"/>
                <w:szCs w:val="24"/>
              </w:rPr>
              <w:t>Нашата улица</w:t>
            </w:r>
            <w:r>
              <w:rPr>
                <w:rFonts w:ascii="Times New Roman" w:hAnsi="Times New Roman" w:cs="Times New Roman"/>
                <w:sz w:val="24"/>
                <w:szCs w:val="24"/>
              </w:rPr>
              <w:t>“</w:t>
            </w:r>
          </w:p>
        </w:tc>
        <w:tc>
          <w:tcPr>
            <w:tcW w:w="2410" w:type="dxa"/>
            <w:tcBorders>
              <w:top w:val="single" w:sz="4" w:space="0" w:color="auto"/>
              <w:left w:val="single" w:sz="4" w:space="0" w:color="auto"/>
              <w:bottom w:val="single" w:sz="4" w:space="0" w:color="auto"/>
              <w:right w:val="single" w:sz="4" w:space="0" w:color="auto"/>
            </w:tcBorders>
          </w:tcPr>
          <w:p w:rsidR="00E51A61" w:rsidRPr="00A33247" w:rsidRDefault="00E51A61" w:rsidP="00085351">
            <w:pPr>
              <w:jc w:val="center"/>
              <w:rPr>
                <w:rFonts w:ascii="Times New Roman" w:hAnsi="Times New Roman" w:cs="Times New Roman"/>
                <w:sz w:val="24"/>
                <w:szCs w:val="24"/>
              </w:rPr>
            </w:pPr>
            <w:r>
              <w:rPr>
                <w:rFonts w:ascii="Times New Roman" w:hAnsi="Times New Roman" w:cs="Times New Roman"/>
                <w:sz w:val="24"/>
                <w:szCs w:val="24"/>
              </w:rPr>
              <w:t>КТ</w:t>
            </w:r>
          </w:p>
        </w:tc>
      </w:tr>
      <w:tr w:rsidR="00531D16" w:rsidRPr="00A33247" w:rsidTr="00663379">
        <w:tc>
          <w:tcPr>
            <w:tcW w:w="910" w:type="dxa"/>
            <w:tcBorders>
              <w:top w:val="single" w:sz="4" w:space="0" w:color="auto"/>
              <w:left w:val="single" w:sz="4" w:space="0" w:color="auto"/>
              <w:bottom w:val="single" w:sz="4" w:space="0" w:color="auto"/>
              <w:right w:val="single" w:sz="4" w:space="0" w:color="auto"/>
            </w:tcBorders>
          </w:tcPr>
          <w:p w:rsidR="00531D16" w:rsidRPr="005F0273" w:rsidRDefault="00E51A61" w:rsidP="005F0273">
            <w:pPr>
              <w:jc w:val="center"/>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1325" w:type="dxa"/>
            <w:tcBorders>
              <w:top w:val="single" w:sz="4" w:space="0" w:color="auto"/>
              <w:left w:val="single" w:sz="4" w:space="0" w:color="auto"/>
              <w:bottom w:val="single" w:sz="4" w:space="0" w:color="auto"/>
              <w:right w:val="single" w:sz="4" w:space="0" w:color="auto"/>
            </w:tcBorders>
            <w:hideMark/>
          </w:tcPr>
          <w:p w:rsidR="00531D16" w:rsidRPr="00A33247" w:rsidRDefault="00531D16">
            <w:pPr>
              <w:jc w:val="both"/>
              <w:rPr>
                <w:rFonts w:ascii="Times New Roman" w:hAnsi="Times New Roman" w:cs="Times New Roman"/>
                <w:sz w:val="24"/>
                <w:szCs w:val="24"/>
              </w:rPr>
            </w:pPr>
            <w:r w:rsidRPr="00A33247">
              <w:rPr>
                <w:rFonts w:ascii="Times New Roman" w:hAnsi="Times New Roman" w:cs="Times New Roman"/>
                <w:sz w:val="24"/>
                <w:szCs w:val="24"/>
              </w:rPr>
              <w:t xml:space="preserve">Април </w:t>
            </w:r>
          </w:p>
        </w:tc>
        <w:tc>
          <w:tcPr>
            <w:tcW w:w="3543" w:type="dxa"/>
            <w:tcBorders>
              <w:top w:val="single" w:sz="4" w:space="0" w:color="auto"/>
              <w:left w:val="single" w:sz="4" w:space="0" w:color="auto"/>
              <w:bottom w:val="single" w:sz="4" w:space="0" w:color="auto"/>
              <w:right w:val="single" w:sz="4" w:space="0" w:color="auto"/>
            </w:tcBorders>
            <w:hideMark/>
          </w:tcPr>
          <w:p w:rsidR="00607D0E" w:rsidRPr="00A33247" w:rsidRDefault="0013243A">
            <w:pPr>
              <w:jc w:val="both"/>
              <w:rPr>
                <w:rFonts w:ascii="Times New Roman" w:hAnsi="Times New Roman" w:cs="Times New Roman"/>
                <w:sz w:val="24"/>
                <w:szCs w:val="24"/>
              </w:rPr>
            </w:pPr>
            <w:r w:rsidRPr="0013243A">
              <w:rPr>
                <w:rFonts w:ascii="Times New Roman" w:hAnsi="Times New Roman" w:cs="Times New Roman"/>
                <w:sz w:val="24"/>
                <w:szCs w:val="24"/>
              </w:rPr>
              <w:t>Познава правилата за пресичане на улицата. Свързва цвета на светофара с емоциите. Знае значението на светофара като помощник в движението.</w:t>
            </w:r>
            <w:r>
              <w:rPr>
                <w:rFonts w:ascii="Times New Roman" w:hAnsi="Times New Roman" w:cs="Times New Roman"/>
                <w:sz w:val="24"/>
                <w:szCs w:val="24"/>
              </w:rPr>
              <w:t xml:space="preserve"> </w:t>
            </w:r>
            <w:r w:rsidRPr="0013243A">
              <w:rPr>
                <w:rFonts w:ascii="Times New Roman" w:hAnsi="Times New Roman" w:cs="Times New Roman"/>
                <w:sz w:val="24"/>
                <w:szCs w:val="24"/>
              </w:rPr>
              <w:t>Разпознава сигналите на светофара и спазва правилата за пресичане. Разбира къде се движат хората и превозните средства. Познава пешеходна пътека „зебра“. Проявява желание и готовност да спазва сигналите на светофара.</w:t>
            </w:r>
          </w:p>
        </w:tc>
        <w:tc>
          <w:tcPr>
            <w:tcW w:w="1985" w:type="dxa"/>
            <w:tcBorders>
              <w:top w:val="single" w:sz="4" w:space="0" w:color="auto"/>
              <w:left w:val="single" w:sz="4" w:space="0" w:color="auto"/>
              <w:bottom w:val="single" w:sz="4" w:space="0" w:color="auto"/>
              <w:right w:val="single" w:sz="4" w:space="0" w:color="auto"/>
            </w:tcBorders>
            <w:hideMark/>
          </w:tcPr>
          <w:p w:rsidR="00531D16" w:rsidRPr="00A33247" w:rsidRDefault="005F0273" w:rsidP="00525D25">
            <w:pPr>
              <w:jc w:val="both"/>
              <w:rPr>
                <w:rFonts w:ascii="Times New Roman" w:hAnsi="Times New Roman" w:cs="Times New Roman"/>
                <w:sz w:val="24"/>
                <w:szCs w:val="24"/>
              </w:rPr>
            </w:pPr>
            <w:r>
              <w:rPr>
                <w:rFonts w:ascii="Times New Roman" w:hAnsi="Times New Roman" w:cs="Times New Roman"/>
                <w:sz w:val="24"/>
                <w:szCs w:val="24"/>
              </w:rPr>
              <w:t>„</w:t>
            </w:r>
            <w:r w:rsidR="0013243A" w:rsidRPr="0013243A">
              <w:rPr>
                <w:rFonts w:ascii="Times New Roman" w:hAnsi="Times New Roman" w:cs="Times New Roman"/>
                <w:sz w:val="24"/>
                <w:szCs w:val="24"/>
              </w:rPr>
              <w:t>Светофар другар</w:t>
            </w:r>
            <w:r w:rsidR="0013243A">
              <w:rPr>
                <w:rFonts w:ascii="Times New Roman" w:hAnsi="Times New Roman" w:cs="Times New Roman"/>
                <w:sz w:val="24"/>
                <w:szCs w:val="24"/>
              </w:rPr>
              <w:t>“</w:t>
            </w:r>
          </w:p>
          <w:p w:rsidR="00607D0E" w:rsidRPr="00A33247" w:rsidRDefault="00607D0E" w:rsidP="00525D25">
            <w:pPr>
              <w:jc w:val="both"/>
              <w:rPr>
                <w:rFonts w:ascii="Times New Roman" w:hAnsi="Times New Roman" w:cs="Times New Roman"/>
                <w:sz w:val="24"/>
                <w:szCs w:val="24"/>
              </w:rPr>
            </w:pPr>
          </w:p>
          <w:p w:rsidR="00607D0E" w:rsidRPr="00A33247" w:rsidRDefault="00607D0E" w:rsidP="00525D25">
            <w:pPr>
              <w:jc w:val="both"/>
              <w:rPr>
                <w:rFonts w:ascii="Times New Roman" w:hAnsi="Times New Roman" w:cs="Times New Roman"/>
                <w:sz w:val="24"/>
                <w:szCs w:val="24"/>
              </w:rPr>
            </w:pPr>
          </w:p>
          <w:p w:rsidR="00607D0E" w:rsidRPr="00A33247" w:rsidRDefault="00607D0E" w:rsidP="00525D25">
            <w:pPr>
              <w:jc w:val="both"/>
              <w:rPr>
                <w:rFonts w:ascii="Times New Roman" w:hAnsi="Times New Roman" w:cs="Times New Roman"/>
                <w:sz w:val="24"/>
                <w:szCs w:val="24"/>
              </w:rPr>
            </w:pPr>
          </w:p>
          <w:p w:rsidR="00607D0E" w:rsidRPr="00A33247" w:rsidRDefault="00607D0E" w:rsidP="00525D25">
            <w:pPr>
              <w:jc w:val="both"/>
              <w:rPr>
                <w:rFonts w:ascii="Times New Roman" w:hAnsi="Times New Roman" w:cs="Times New Roman"/>
                <w:sz w:val="24"/>
                <w:szCs w:val="24"/>
              </w:rPr>
            </w:pPr>
          </w:p>
          <w:p w:rsidR="00A33247" w:rsidRPr="00A33247" w:rsidRDefault="00A33247" w:rsidP="00525D25">
            <w:pPr>
              <w:jc w:val="both"/>
              <w:rPr>
                <w:rFonts w:ascii="Times New Roman" w:hAnsi="Times New Roman" w:cs="Times New Roman"/>
                <w:sz w:val="24"/>
                <w:szCs w:val="24"/>
              </w:rPr>
            </w:pPr>
          </w:p>
          <w:p w:rsidR="00607D0E" w:rsidRPr="00A33247" w:rsidRDefault="00607D0E" w:rsidP="00525D25">
            <w:pPr>
              <w:jc w:val="both"/>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hideMark/>
          </w:tcPr>
          <w:p w:rsidR="00531D16" w:rsidRPr="00A33247" w:rsidRDefault="0013243A" w:rsidP="00085351">
            <w:pPr>
              <w:jc w:val="center"/>
              <w:rPr>
                <w:rFonts w:ascii="Times New Roman" w:hAnsi="Times New Roman" w:cs="Times New Roman"/>
                <w:sz w:val="24"/>
                <w:szCs w:val="24"/>
              </w:rPr>
            </w:pPr>
            <w:r>
              <w:rPr>
                <w:rFonts w:ascii="Times New Roman" w:hAnsi="Times New Roman" w:cs="Times New Roman"/>
                <w:sz w:val="24"/>
                <w:szCs w:val="24"/>
              </w:rPr>
              <w:t>ОС</w:t>
            </w:r>
          </w:p>
          <w:p w:rsidR="00607D0E" w:rsidRPr="00A33247" w:rsidRDefault="00607D0E">
            <w:pPr>
              <w:jc w:val="both"/>
              <w:rPr>
                <w:rFonts w:ascii="Times New Roman" w:hAnsi="Times New Roman" w:cs="Times New Roman"/>
                <w:sz w:val="24"/>
                <w:szCs w:val="24"/>
              </w:rPr>
            </w:pPr>
          </w:p>
          <w:p w:rsidR="00607D0E" w:rsidRPr="00A33247" w:rsidRDefault="00607D0E">
            <w:pPr>
              <w:jc w:val="both"/>
              <w:rPr>
                <w:rFonts w:ascii="Times New Roman" w:hAnsi="Times New Roman" w:cs="Times New Roman"/>
                <w:sz w:val="24"/>
                <w:szCs w:val="24"/>
              </w:rPr>
            </w:pPr>
          </w:p>
          <w:p w:rsidR="00607D0E" w:rsidRPr="00A33247" w:rsidRDefault="00607D0E">
            <w:pPr>
              <w:jc w:val="both"/>
              <w:rPr>
                <w:rFonts w:ascii="Times New Roman" w:hAnsi="Times New Roman" w:cs="Times New Roman"/>
                <w:sz w:val="24"/>
                <w:szCs w:val="24"/>
              </w:rPr>
            </w:pPr>
          </w:p>
          <w:p w:rsidR="00607D0E" w:rsidRPr="00A33247" w:rsidRDefault="00607D0E">
            <w:pPr>
              <w:jc w:val="both"/>
              <w:rPr>
                <w:rFonts w:ascii="Times New Roman" w:hAnsi="Times New Roman" w:cs="Times New Roman"/>
                <w:sz w:val="24"/>
                <w:szCs w:val="24"/>
              </w:rPr>
            </w:pPr>
          </w:p>
          <w:p w:rsidR="00607D0E" w:rsidRPr="00A33247" w:rsidRDefault="00607D0E">
            <w:pPr>
              <w:jc w:val="both"/>
              <w:rPr>
                <w:rFonts w:ascii="Times New Roman" w:hAnsi="Times New Roman" w:cs="Times New Roman"/>
                <w:sz w:val="24"/>
                <w:szCs w:val="24"/>
              </w:rPr>
            </w:pPr>
          </w:p>
          <w:p w:rsidR="00607D0E" w:rsidRPr="00A33247" w:rsidRDefault="00607D0E">
            <w:pPr>
              <w:jc w:val="both"/>
              <w:rPr>
                <w:rFonts w:ascii="Times New Roman" w:hAnsi="Times New Roman" w:cs="Times New Roman"/>
                <w:sz w:val="24"/>
                <w:szCs w:val="24"/>
              </w:rPr>
            </w:pPr>
          </w:p>
        </w:tc>
      </w:tr>
      <w:tr w:rsidR="005F0273" w:rsidRPr="00A33247" w:rsidTr="00663379">
        <w:tc>
          <w:tcPr>
            <w:tcW w:w="910" w:type="dxa"/>
            <w:tcBorders>
              <w:top w:val="single" w:sz="4" w:space="0" w:color="auto"/>
              <w:left w:val="single" w:sz="4" w:space="0" w:color="auto"/>
              <w:bottom w:val="single" w:sz="4" w:space="0" w:color="auto"/>
              <w:right w:val="single" w:sz="4" w:space="0" w:color="auto"/>
            </w:tcBorders>
          </w:tcPr>
          <w:p w:rsidR="005F0273" w:rsidRDefault="00E51A61" w:rsidP="005F0273">
            <w:pPr>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1325" w:type="dxa"/>
            <w:tcBorders>
              <w:top w:val="single" w:sz="4" w:space="0" w:color="auto"/>
              <w:left w:val="single" w:sz="4" w:space="0" w:color="auto"/>
              <w:bottom w:val="single" w:sz="4" w:space="0" w:color="auto"/>
              <w:right w:val="single" w:sz="4" w:space="0" w:color="auto"/>
            </w:tcBorders>
          </w:tcPr>
          <w:p w:rsidR="005F0273" w:rsidRPr="005F0273" w:rsidRDefault="0013243A">
            <w:pPr>
              <w:jc w:val="both"/>
              <w:rPr>
                <w:rFonts w:ascii="Times New Roman" w:hAnsi="Times New Roman" w:cs="Times New Roman"/>
                <w:sz w:val="24"/>
                <w:szCs w:val="24"/>
              </w:rPr>
            </w:pPr>
            <w:r>
              <w:rPr>
                <w:rFonts w:ascii="Times New Roman" w:hAnsi="Times New Roman" w:cs="Times New Roman"/>
                <w:sz w:val="24"/>
                <w:szCs w:val="24"/>
              </w:rPr>
              <w:t>Април</w:t>
            </w:r>
          </w:p>
        </w:tc>
        <w:tc>
          <w:tcPr>
            <w:tcW w:w="3543" w:type="dxa"/>
            <w:tcBorders>
              <w:top w:val="single" w:sz="4" w:space="0" w:color="auto"/>
              <w:left w:val="single" w:sz="4" w:space="0" w:color="auto"/>
              <w:bottom w:val="single" w:sz="4" w:space="0" w:color="auto"/>
              <w:right w:val="single" w:sz="4" w:space="0" w:color="auto"/>
            </w:tcBorders>
          </w:tcPr>
          <w:p w:rsidR="005F0273" w:rsidRPr="00A33247" w:rsidRDefault="0013243A">
            <w:pPr>
              <w:jc w:val="both"/>
              <w:rPr>
                <w:rFonts w:ascii="Times New Roman" w:hAnsi="Times New Roman" w:cs="Times New Roman"/>
                <w:sz w:val="24"/>
                <w:szCs w:val="24"/>
              </w:rPr>
            </w:pPr>
            <w:r w:rsidRPr="0013243A">
              <w:rPr>
                <w:rFonts w:ascii="Times New Roman" w:hAnsi="Times New Roman" w:cs="Times New Roman"/>
                <w:sz w:val="24"/>
                <w:szCs w:val="24"/>
              </w:rPr>
              <w:t xml:space="preserve">Познава правилата за пресичане на улицата. Ориентира се самостоятелно в цветовете на светофара, като рисува. Проследява и показва безопасен път до дома. Усвоява червения цвят като забрана, а зеления – като разрешено. Знае правила за </w:t>
            </w:r>
            <w:r w:rsidRPr="0013243A">
              <w:rPr>
                <w:rFonts w:ascii="Times New Roman" w:hAnsi="Times New Roman" w:cs="Times New Roman"/>
                <w:sz w:val="24"/>
                <w:szCs w:val="24"/>
              </w:rPr>
              <w:lastRenderedPageBreak/>
              <w:t>пресичане без светофарна уредба. Предвижда опасностите при пресичане на улица.</w:t>
            </w:r>
          </w:p>
        </w:tc>
        <w:tc>
          <w:tcPr>
            <w:tcW w:w="1985" w:type="dxa"/>
            <w:tcBorders>
              <w:top w:val="single" w:sz="4" w:space="0" w:color="auto"/>
              <w:left w:val="single" w:sz="4" w:space="0" w:color="auto"/>
              <w:bottom w:val="single" w:sz="4" w:space="0" w:color="auto"/>
              <w:right w:val="single" w:sz="4" w:space="0" w:color="auto"/>
            </w:tcBorders>
          </w:tcPr>
          <w:p w:rsidR="005F0273" w:rsidRPr="00A33247" w:rsidRDefault="005F0273" w:rsidP="0013243A">
            <w:pPr>
              <w:jc w:val="both"/>
              <w:rPr>
                <w:rFonts w:ascii="Times New Roman" w:hAnsi="Times New Roman" w:cs="Times New Roman"/>
                <w:sz w:val="24"/>
                <w:szCs w:val="24"/>
              </w:rPr>
            </w:pPr>
            <w:r>
              <w:rPr>
                <w:rFonts w:ascii="Times New Roman" w:hAnsi="Times New Roman" w:cs="Times New Roman"/>
                <w:sz w:val="24"/>
                <w:szCs w:val="24"/>
              </w:rPr>
              <w:lastRenderedPageBreak/>
              <w:t>„“</w:t>
            </w:r>
            <w:r w:rsidR="0013243A" w:rsidRPr="0013243A">
              <w:rPr>
                <w:rFonts w:ascii="Times New Roman" w:hAnsi="Times New Roman" w:cs="Times New Roman"/>
                <w:sz w:val="24"/>
                <w:szCs w:val="24"/>
              </w:rPr>
              <w:t>Пресичам безопасно</w:t>
            </w:r>
            <w:r w:rsidR="0013243A">
              <w:rPr>
                <w:rFonts w:ascii="Times New Roman" w:hAnsi="Times New Roman" w:cs="Times New Roman"/>
                <w:sz w:val="24"/>
                <w:szCs w:val="24"/>
              </w:rPr>
              <w:t>“</w:t>
            </w:r>
          </w:p>
        </w:tc>
        <w:tc>
          <w:tcPr>
            <w:tcW w:w="2410" w:type="dxa"/>
            <w:tcBorders>
              <w:top w:val="single" w:sz="4" w:space="0" w:color="auto"/>
              <w:left w:val="single" w:sz="4" w:space="0" w:color="auto"/>
              <w:bottom w:val="single" w:sz="4" w:space="0" w:color="auto"/>
              <w:right w:val="single" w:sz="4" w:space="0" w:color="auto"/>
            </w:tcBorders>
          </w:tcPr>
          <w:p w:rsidR="005F0273" w:rsidRPr="00A33247" w:rsidRDefault="00085351" w:rsidP="004141E6">
            <w:pPr>
              <w:jc w:val="center"/>
              <w:rPr>
                <w:rFonts w:ascii="Times New Roman" w:hAnsi="Times New Roman" w:cs="Times New Roman"/>
                <w:sz w:val="24"/>
                <w:szCs w:val="24"/>
              </w:rPr>
            </w:pPr>
            <w:r>
              <w:rPr>
                <w:rFonts w:ascii="Times New Roman" w:hAnsi="Times New Roman" w:cs="Times New Roman"/>
                <w:sz w:val="24"/>
                <w:szCs w:val="24"/>
              </w:rPr>
              <w:t>ОС</w:t>
            </w:r>
          </w:p>
        </w:tc>
      </w:tr>
      <w:tr w:rsidR="0013243A" w:rsidRPr="00A33247" w:rsidTr="00663379">
        <w:tc>
          <w:tcPr>
            <w:tcW w:w="910" w:type="dxa"/>
            <w:tcBorders>
              <w:top w:val="single" w:sz="4" w:space="0" w:color="auto"/>
              <w:left w:val="single" w:sz="4" w:space="0" w:color="auto"/>
              <w:bottom w:val="single" w:sz="4" w:space="0" w:color="auto"/>
              <w:right w:val="single" w:sz="4" w:space="0" w:color="auto"/>
            </w:tcBorders>
          </w:tcPr>
          <w:p w:rsidR="0013243A" w:rsidRPr="0013243A" w:rsidRDefault="00E51A61" w:rsidP="005F0273">
            <w:pPr>
              <w:jc w:val="center"/>
              <w:rPr>
                <w:rFonts w:ascii="Times New Roman" w:hAnsi="Times New Roman" w:cs="Times New Roman"/>
                <w:sz w:val="24"/>
                <w:szCs w:val="24"/>
              </w:rPr>
            </w:pPr>
            <w:r>
              <w:rPr>
                <w:rFonts w:ascii="Times New Roman" w:hAnsi="Times New Roman" w:cs="Times New Roman"/>
                <w:sz w:val="24"/>
                <w:szCs w:val="24"/>
              </w:rPr>
              <w:lastRenderedPageBreak/>
              <w:t>7</w:t>
            </w:r>
          </w:p>
        </w:tc>
        <w:tc>
          <w:tcPr>
            <w:tcW w:w="1325" w:type="dxa"/>
            <w:tcBorders>
              <w:top w:val="single" w:sz="4" w:space="0" w:color="auto"/>
              <w:left w:val="single" w:sz="4" w:space="0" w:color="auto"/>
              <w:bottom w:val="single" w:sz="4" w:space="0" w:color="auto"/>
              <w:right w:val="single" w:sz="4" w:space="0" w:color="auto"/>
            </w:tcBorders>
          </w:tcPr>
          <w:p w:rsidR="0013243A" w:rsidRDefault="00E51A61">
            <w:pPr>
              <w:jc w:val="both"/>
              <w:rPr>
                <w:rFonts w:ascii="Times New Roman" w:hAnsi="Times New Roman" w:cs="Times New Roman"/>
                <w:sz w:val="24"/>
                <w:szCs w:val="24"/>
              </w:rPr>
            </w:pPr>
            <w:r>
              <w:rPr>
                <w:rFonts w:ascii="Times New Roman" w:hAnsi="Times New Roman" w:cs="Times New Roman"/>
                <w:sz w:val="24"/>
                <w:szCs w:val="24"/>
              </w:rPr>
              <w:t>Април</w:t>
            </w:r>
          </w:p>
        </w:tc>
        <w:tc>
          <w:tcPr>
            <w:tcW w:w="3543" w:type="dxa"/>
            <w:tcBorders>
              <w:top w:val="single" w:sz="4" w:space="0" w:color="auto"/>
              <w:left w:val="single" w:sz="4" w:space="0" w:color="auto"/>
              <w:bottom w:val="single" w:sz="4" w:space="0" w:color="auto"/>
              <w:right w:val="single" w:sz="4" w:space="0" w:color="auto"/>
            </w:tcBorders>
          </w:tcPr>
          <w:p w:rsidR="00E51A61" w:rsidRPr="00E51A61" w:rsidRDefault="00E51A61" w:rsidP="00E51A61">
            <w:pPr>
              <w:jc w:val="both"/>
              <w:rPr>
                <w:rFonts w:ascii="Times New Roman" w:hAnsi="Times New Roman" w:cs="Times New Roman"/>
                <w:sz w:val="24"/>
                <w:szCs w:val="24"/>
              </w:rPr>
            </w:pPr>
            <w:r w:rsidRPr="00E51A61">
              <w:rPr>
                <w:rFonts w:ascii="Times New Roman" w:hAnsi="Times New Roman" w:cs="Times New Roman"/>
                <w:sz w:val="24"/>
                <w:szCs w:val="24"/>
              </w:rPr>
              <w:t>Сравнява пътнически, товарни и превозни средства. Реже с ножица хартия по очертана права линия. Изброява основни елементи на улицата. Знае къде се движат пешеходците, къде – превозните средства. Знае за улицата и нейните съставни елементи. Разбира къде се движат хората и къде – превозните средства. Знае значението на светофара като помощник в движението. Знае правилата за пресичане на улицата без светофарна уредба. Предвижда опасностите при пресичане на улица.</w:t>
            </w:r>
          </w:p>
          <w:p w:rsidR="0013243A" w:rsidRPr="0013243A" w:rsidRDefault="00E51A61" w:rsidP="00E51A61">
            <w:pPr>
              <w:jc w:val="both"/>
              <w:rPr>
                <w:rFonts w:ascii="Times New Roman" w:hAnsi="Times New Roman" w:cs="Times New Roman"/>
                <w:sz w:val="24"/>
                <w:szCs w:val="24"/>
              </w:rPr>
            </w:pPr>
            <w:r w:rsidRPr="00E51A61">
              <w:rPr>
                <w:rFonts w:ascii="Times New Roman" w:hAnsi="Times New Roman" w:cs="Times New Roman"/>
                <w:sz w:val="24"/>
                <w:szCs w:val="24"/>
              </w:rPr>
              <w:t>Спазва правилата при пресичане на улица със и без светофарна уредба.</w:t>
            </w:r>
          </w:p>
        </w:tc>
        <w:tc>
          <w:tcPr>
            <w:tcW w:w="1985" w:type="dxa"/>
            <w:tcBorders>
              <w:top w:val="single" w:sz="4" w:space="0" w:color="auto"/>
              <w:left w:val="single" w:sz="4" w:space="0" w:color="auto"/>
              <w:bottom w:val="single" w:sz="4" w:space="0" w:color="auto"/>
              <w:right w:val="single" w:sz="4" w:space="0" w:color="auto"/>
            </w:tcBorders>
          </w:tcPr>
          <w:p w:rsidR="0013243A" w:rsidRDefault="00E51A61" w:rsidP="0013243A">
            <w:pPr>
              <w:jc w:val="both"/>
              <w:rPr>
                <w:rFonts w:ascii="Times New Roman" w:hAnsi="Times New Roman" w:cs="Times New Roman"/>
                <w:sz w:val="24"/>
                <w:szCs w:val="24"/>
              </w:rPr>
            </w:pPr>
            <w:r>
              <w:rPr>
                <w:rFonts w:ascii="Times New Roman" w:hAnsi="Times New Roman" w:cs="Times New Roman"/>
                <w:sz w:val="24"/>
                <w:szCs w:val="24"/>
              </w:rPr>
              <w:t>„</w:t>
            </w:r>
            <w:r w:rsidRPr="00E51A61">
              <w:rPr>
                <w:rFonts w:ascii="Times New Roman" w:hAnsi="Times New Roman" w:cs="Times New Roman"/>
                <w:sz w:val="24"/>
                <w:szCs w:val="24"/>
              </w:rPr>
              <w:t>Превозни средства</w:t>
            </w:r>
            <w:r>
              <w:rPr>
                <w:rFonts w:ascii="Times New Roman" w:hAnsi="Times New Roman" w:cs="Times New Roman"/>
                <w:sz w:val="24"/>
                <w:szCs w:val="24"/>
              </w:rPr>
              <w:t>“</w:t>
            </w:r>
          </w:p>
        </w:tc>
        <w:tc>
          <w:tcPr>
            <w:tcW w:w="2410" w:type="dxa"/>
            <w:tcBorders>
              <w:top w:val="single" w:sz="4" w:space="0" w:color="auto"/>
              <w:left w:val="single" w:sz="4" w:space="0" w:color="auto"/>
              <w:bottom w:val="single" w:sz="4" w:space="0" w:color="auto"/>
              <w:right w:val="single" w:sz="4" w:space="0" w:color="auto"/>
            </w:tcBorders>
          </w:tcPr>
          <w:p w:rsidR="0013243A" w:rsidRDefault="00E51A61" w:rsidP="004141E6">
            <w:pPr>
              <w:jc w:val="center"/>
              <w:rPr>
                <w:rFonts w:ascii="Times New Roman" w:hAnsi="Times New Roman" w:cs="Times New Roman"/>
                <w:sz w:val="24"/>
                <w:szCs w:val="24"/>
              </w:rPr>
            </w:pPr>
            <w:r>
              <w:rPr>
                <w:rFonts w:ascii="Times New Roman" w:hAnsi="Times New Roman" w:cs="Times New Roman"/>
                <w:sz w:val="24"/>
                <w:szCs w:val="24"/>
              </w:rPr>
              <w:t>КТ</w:t>
            </w:r>
          </w:p>
        </w:tc>
      </w:tr>
    </w:tbl>
    <w:p w:rsidR="00B050DD" w:rsidRPr="00A33247" w:rsidRDefault="00B050DD">
      <w:pPr>
        <w:rPr>
          <w:rFonts w:ascii="Times New Roman" w:hAnsi="Times New Roman" w:cs="Times New Roman"/>
          <w:sz w:val="24"/>
          <w:szCs w:val="24"/>
        </w:rPr>
      </w:pPr>
    </w:p>
    <w:sectPr w:rsidR="00B050DD" w:rsidRPr="00A3324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9B3"/>
    <w:rsid w:val="00085351"/>
    <w:rsid w:val="000E63E6"/>
    <w:rsid w:val="0013243A"/>
    <w:rsid w:val="00196B9E"/>
    <w:rsid w:val="004141E6"/>
    <w:rsid w:val="004A26A1"/>
    <w:rsid w:val="004A3A4D"/>
    <w:rsid w:val="004C4BEF"/>
    <w:rsid w:val="00525D25"/>
    <w:rsid w:val="00531D16"/>
    <w:rsid w:val="00576F5A"/>
    <w:rsid w:val="005F0273"/>
    <w:rsid w:val="00607D0E"/>
    <w:rsid w:val="00663379"/>
    <w:rsid w:val="006B1225"/>
    <w:rsid w:val="008A3DB8"/>
    <w:rsid w:val="008C633B"/>
    <w:rsid w:val="009B3BC8"/>
    <w:rsid w:val="009D4A24"/>
    <w:rsid w:val="00A029B3"/>
    <w:rsid w:val="00A33247"/>
    <w:rsid w:val="00B050DD"/>
    <w:rsid w:val="00C6090B"/>
    <w:rsid w:val="00E51A61"/>
    <w:rsid w:val="00E8371A"/>
    <w:rsid w:val="00F20CCA"/>
    <w:rsid w:val="00F52B09"/>
    <w:rsid w:val="00F6224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665B3"/>
  <w15:docId w15:val="{EA137C85-FDF6-4C23-92E4-3376BC437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1D1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31D16"/>
    <w:rPr>
      <w:color w:val="0000FF" w:themeColor="hyperlink"/>
      <w:u w:val="single"/>
    </w:rPr>
  </w:style>
  <w:style w:type="table" w:styleId="a4">
    <w:name w:val="Table Grid"/>
    <w:basedOn w:val="a1"/>
    <w:uiPriority w:val="59"/>
    <w:rsid w:val="00531D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0E63E6"/>
    <w:pPr>
      <w:spacing w:after="0" w:line="240" w:lineRule="auto"/>
    </w:pPr>
    <w:rPr>
      <w:rFonts w:ascii="Tahoma" w:hAnsi="Tahoma" w:cs="Tahoma"/>
      <w:sz w:val="16"/>
      <w:szCs w:val="16"/>
    </w:rPr>
  </w:style>
  <w:style w:type="character" w:customStyle="1" w:styleId="a6">
    <w:name w:val="Изнесен текст Знак"/>
    <w:basedOn w:val="a0"/>
    <w:link w:val="a5"/>
    <w:uiPriority w:val="99"/>
    <w:semiHidden/>
    <w:rsid w:val="000E63E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1590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774</Words>
  <Characters>4415</Characters>
  <Application>Microsoft Office Word</Application>
  <DocSecurity>0</DocSecurity>
  <Lines>36</Lines>
  <Paragraphs>10</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5179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User2</dc:creator>
  <cp:lastModifiedBy>admin</cp:lastModifiedBy>
  <cp:revision>4</cp:revision>
  <dcterms:created xsi:type="dcterms:W3CDTF">2025-09-11T05:24:00Z</dcterms:created>
  <dcterms:modified xsi:type="dcterms:W3CDTF">2025-09-11T07:25:00Z</dcterms:modified>
</cp:coreProperties>
</file>